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32076" w:rsidRPr="00D826CA" w:rsidRDefault="00D826CA" w:rsidP="00D826CA">
      <w:pPr>
        <w:pStyle w:val="Default"/>
        <w:jc w:val="center"/>
        <w:rPr>
          <w:rFonts w:ascii="Castellar" w:hAnsi="Castellar"/>
          <w:b/>
          <w:bCs/>
          <w:sz w:val="48"/>
          <w:szCs w:val="48"/>
          <w:u w:val="single"/>
        </w:rPr>
      </w:pPr>
      <w:r w:rsidRPr="00D826CA">
        <w:rPr>
          <w:rFonts w:ascii="Castellar" w:hAnsi="Castellar"/>
          <w:b/>
          <w:bCs/>
          <w:sz w:val="48"/>
          <w:szCs w:val="48"/>
          <w:u w:val="single"/>
        </w:rPr>
        <w:t>Über Wein</w:t>
      </w:r>
    </w:p>
    <w:p w:rsidR="00232076" w:rsidRDefault="00232076" w:rsidP="00D16E1A">
      <w:pPr>
        <w:pStyle w:val="Default"/>
        <w:rPr>
          <w:rFonts w:ascii="Aptos" w:hAnsi="Aptos"/>
          <w:b/>
          <w:bCs/>
          <w:sz w:val="28"/>
          <w:szCs w:val="28"/>
          <w:u w:val="single"/>
        </w:rPr>
      </w:pPr>
    </w:p>
    <w:p w:rsidR="00C23715" w:rsidRPr="003D2800" w:rsidRDefault="003D2800" w:rsidP="00232076">
      <w:pPr>
        <w:pStyle w:val="Default"/>
        <w:rPr>
          <w:rFonts w:ascii="Aptos" w:hAnsi="Aptos"/>
          <w:b/>
          <w:bCs/>
          <w:sz w:val="28"/>
          <w:szCs w:val="28"/>
          <w:u w:val="single"/>
        </w:rPr>
      </w:pPr>
      <w:r w:rsidRPr="003D2800">
        <w:rPr>
          <w:rFonts w:ascii="Aptos" w:hAnsi="Aptos"/>
          <w:b/>
          <w:bCs/>
          <w:sz w:val="28"/>
          <w:szCs w:val="28"/>
          <w:u w:val="single"/>
        </w:rPr>
        <w:t>Anbaugebiete</w:t>
      </w:r>
    </w:p>
    <w:p w:rsidR="003D2800" w:rsidRDefault="003D2800" w:rsidP="00D16E1A">
      <w:pPr>
        <w:pStyle w:val="Default"/>
        <w:rPr>
          <w:rFonts w:ascii="Aptos" w:hAnsi="Aptos"/>
        </w:rPr>
      </w:pPr>
      <w:r>
        <w:rPr>
          <w:rFonts w:ascii="Aptos" w:hAnsi="Aptos"/>
        </w:rPr>
        <w:t xml:space="preserve">Es folgt eine sicherlich nicht vollständige Aufzählung wichtiger Weinbaugebiete der Welt Midgard. Soweit ich dazu etwas gefunden habe, orientierte ich mich an Quellenmaterial. Darüber hinaus versuchte ich Gegenden, oft an Flussläufen zu erwähne, die meines Erachtens Sinn geben. </w:t>
      </w:r>
    </w:p>
    <w:p w:rsidR="003D2800" w:rsidRDefault="003D2800" w:rsidP="00D16E1A">
      <w:pPr>
        <w:pStyle w:val="Default"/>
        <w:rPr>
          <w:rFonts w:ascii="Aptos" w:hAnsi="Aptos"/>
        </w:rPr>
      </w:pPr>
    </w:p>
    <w:p w:rsidR="003D2800" w:rsidRPr="003D2800" w:rsidRDefault="003D2800" w:rsidP="00D16E1A">
      <w:pPr>
        <w:pStyle w:val="Default"/>
        <w:rPr>
          <w:rFonts w:ascii="Aptos" w:hAnsi="Aptos"/>
          <w:u w:val="single"/>
        </w:rPr>
      </w:pPr>
      <w:r w:rsidRPr="003D2800">
        <w:rPr>
          <w:rFonts w:ascii="Aptos" w:hAnsi="Aptos"/>
          <w:u w:val="single"/>
        </w:rPr>
        <w:t xml:space="preserve">Küstenstaaten: </w:t>
      </w:r>
    </w:p>
    <w:p w:rsidR="003D2800" w:rsidRDefault="003D2800" w:rsidP="003D2800">
      <w:pPr>
        <w:pStyle w:val="Default"/>
        <w:numPr>
          <w:ilvl w:val="0"/>
          <w:numId w:val="1"/>
        </w:numPr>
        <w:rPr>
          <w:rFonts w:ascii="Aptos" w:hAnsi="Aptos"/>
        </w:rPr>
      </w:pPr>
      <w:proofErr w:type="spellStart"/>
      <w:r w:rsidRPr="003D2800">
        <w:rPr>
          <w:rFonts w:ascii="Aptos" w:hAnsi="Aptos"/>
          <w:b/>
          <w:bCs/>
          <w:i/>
          <w:iCs/>
        </w:rPr>
        <w:t>Beregona</w:t>
      </w:r>
      <w:proofErr w:type="spellEnd"/>
      <w:r w:rsidRPr="003D2800">
        <w:rPr>
          <w:rFonts w:ascii="Aptos" w:hAnsi="Aptos"/>
          <w:b/>
          <w:bCs/>
          <w:i/>
          <w:iCs/>
        </w:rPr>
        <w:t xml:space="preserve"> </w:t>
      </w:r>
      <w:r w:rsidRPr="002F1A21">
        <w:rPr>
          <w:rFonts w:ascii="Aptos" w:hAnsi="Aptos"/>
        </w:rPr>
        <w:t>i</w:t>
      </w:r>
      <w:r w:rsidRPr="003D2800">
        <w:rPr>
          <w:rFonts w:ascii="Aptos" w:hAnsi="Aptos"/>
        </w:rPr>
        <w:t xml:space="preserve">m </w:t>
      </w:r>
      <w:proofErr w:type="spellStart"/>
      <w:r w:rsidRPr="003D2800">
        <w:rPr>
          <w:rFonts w:ascii="Aptos" w:hAnsi="Aptos"/>
        </w:rPr>
        <w:t>Hrzgtum</w:t>
      </w:r>
      <w:proofErr w:type="spellEnd"/>
      <w:r w:rsidRPr="003D2800">
        <w:rPr>
          <w:rFonts w:ascii="Aptos" w:hAnsi="Aptos"/>
        </w:rPr>
        <w:t xml:space="preserve"> </w:t>
      </w:r>
      <w:proofErr w:type="spellStart"/>
      <w:r w:rsidRPr="003D2800">
        <w:rPr>
          <w:rFonts w:ascii="Aptos" w:hAnsi="Aptos"/>
        </w:rPr>
        <w:t>Palatinea</w:t>
      </w:r>
      <w:proofErr w:type="spellEnd"/>
    </w:p>
    <w:p w:rsidR="00803C18" w:rsidRPr="00803C18" w:rsidRDefault="00803C18" w:rsidP="003D2800">
      <w:pPr>
        <w:pStyle w:val="Default"/>
        <w:numPr>
          <w:ilvl w:val="0"/>
          <w:numId w:val="1"/>
        </w:numPr>
        <w:rPr>
          <w:rFonts w:ascii="Aptos" w:hAnsi="Aptos"/>
        </w:rPr>
      </w:pPr>
      <w:r>
        <w:rPr>
          <w:rFonts w:ascii="Aptos" w:hAnsi="Aptos"/>
          <w:b/>
          <w:bCs/>
        </w:rPr>
        <w:t xml:space="preserve">Insel </w:t>
      </w:r>
      <w:proofErr w:type="spellStart"/>
      <w:r w:rsidRPr="00803C18">
        <w:rPr>
          <w:rFonts w:ascii="Aptos" w:hAnsi="Aptos"/>
          <w:b/>
          <w:bCs/>
        </w:rPr>
        <w:t>Calio</w:t>
      </w:r>
      <w:proofErr w:type="spellEnd"/>
      <w:r>
        <w:rPr>
          <w:rFonts w:ascii="Aptos" w:hAnsi="Aptos"/>
          <w:b/>
          <w:bCs/>
        </w:rPr>
        <w:t>;</w:t>
      </w:r>
      <w:r w:rsidRPr="00803C18">
        <w:rPr>
          <w:rFonts w:ascii="Aptos" w:hAnsi="Aptos"/>
        </w:rPr>
        <w:t xml:space="preserve"> ist für ihren Wein- und Reisanbau bekannt. Die empfindliche </w:t>
      </w:r>
      <w:proofErr w:type="spellStart"/>
      <w:r w:rsidRPr="00803C18">
        <w:rPr>
          <w:rFonts w:ascii="Aptos" w:hAnsi="Aptos"/>
        </w:rPr>
        <w:t>Calio</w:t>
      </w:r>
      <w:proofErr w:type="spellEnd"/>
      <w:r w:rsidRPr="00803C18">
        <w:rPr>
          <w:rFonts w:ascii="Aptos" w:hAnsi="Aptos"/>
        </w:rPr>
        <w:t>-Traube, deren leicht salzige Note berühmt ist, gedeiht nur an den Südhängen dieser Insel.</w:t>
      </w:r>
    </w:p>
    <w:p w:rsidR="003D2800" w:rsidRDefault="003D2800" w:rsidP="003D2800">
      <w:pPr>
        <w:pStyle w:val="Default"/>
        <w:numPr>
          <w:ilvl w:val="0"/>
          <w:numId w:val="1"/>
        </w:numPr>
        <w:rPr>
          <w:rFonts w:ascii="Aptos" w:hAnsi="Aptos"/>
          <w:b/>
          <w:bCs/>
          <w:i/>
          <w:iCs/>
        </w:rPr>
      </w:pPr>
      <w:r>
        <w:rPr>
          <w:rFonts w:ascii="Aptos" w:hAnsi="Aptos"/>
        </w:rPr>
        <w:t xml:space="preserve">Entlang der Hänge des </w:t>
      </w:r>
      <w:proofErr w:type="spellStart"/>
      <w:r w:rsidRPr="003D2800">
        <w:rPr>
          <w:rFonts w:ascii="Aptos" w:hAnsi="Aptos"/>
          <w:b/>
          <w:bCs/>
          <w:i/>
          <w:iCs/>
        </w:rPr>
        <w:t>Isada</w:t>
      </w:r>
      <w:proofErr w:type="spellEnd"/>
    </w:p>
    <w:p w:rsidR="003D2800" w:rsidRPr="003D2800" w:rsidRDefault="003D2800" w:rsidP="003D2800">
      <w:pPr>
        <w:pStyle w:val="Default"/>
        <w:numPr>
          <w:ilvl w:val="0"/>
          <w:numId w:val="1"/>
        </w:numPr>
        <w:rPr>
          <w:rFonts w:ascii="Aptos" w:hAnsi="Aptos"/>
          <w:b/>
          <w:bCs/>
          <w:i/>
          <w:iCs/>
        </w:rPr>
      </w:pPr>
      <w:r>
        <w:rPr>
          <w:rFonts w:ascii="Aptos" w:hAnsi="Aptos"/>
        </w:rPr>
        <w:t xml:space="preserve">Die </w:t>
      </w:r>
      <w:r w:rsidR="000429FA">
        <w:rPr>
          <w:rFonts w:ascii="Aptos" w:hAnsi="Aptos"/>
        </w:rPr>
        <w:t>G</w:t>
      </w:r>
      <w:r>
        <w:rPr>
          <w:rFonts w:ascii="Aptos" w:hAnsi="Aptos"/>
        </w:rPr>
        <w:t xml:space="preserve">egend um </w:t>
      </w:r>
      <w:proofErr w:type="spellStart"/>
      <w:r>
        <w:rPr>
          <w:rFonts w:ascii="Aptos" w:hAnsi="Aptos"/>
          <w:b/>
          <w:bCs/>
          <w:i/>
          <w:iCs/>
        </w:rPr>
        <w:t>Oblivione</w:t>
      </w:r>
      <w:proofErr w:type="spellEnd"/>
    </w:p>
    <w:p w:rsidR="003D2800" w:rsidRPr="002F1A21" w:rsidRDefault="002F1A21" w:rsidP="003D2800">
      <w:pPr>
        <w:pStyle w:val="Default"/>
        <w:numPr>
          <w:ilvl w:val="0"/>
          <w:numId w:val="1"/>
        </w:numPr>
        <w:rPr>
          <w:rFonts w:ascii="Aptos" w:hAnsi="Aptos"/>
        </w:rPr>
      </w:pPr>
      <w:r w:rsidRPr="002F1A21">
        <w:rPr>
          <w:rFonts w:ascii="Aptos" w:hAnsi="Aptos"/>
        </w:rPr>
        <w:t xml:space="preserve">Hügelland um </w:t>
      </w:r>
      <w:proofErr w:type="spellStart"/>
      <w:r w:rsidRPr="002F1A21">
        <w:rPr>
          <w:rFonts w:ascii="Aptos" w:hAnsi="Aptos"/>
          <w:b/>
          <w:bCs/>
          <w:i/>
          <w:iCs/>
        </w:rPr>
        <w:t>Riasi</w:t>
      </w:r>
      <w:proofErr w:type="spellEnd"/>
      <w:r w:rsidRPr="002F1A21">
        <w:rPr>
          <w:rFonts w:ascii="Aptos" w:hAnsi="Aptos"/>
          <w:b/>
          <w:bCs/>
          <w:i/>
          <w:iCs/>
        </w:rPr>
        <w:t xml:space="preserve"> </w:t>
      </w:r>
      <w:r w:rsidRPr="002F1A21">
        <w:rPr>
          <w:rFonts w:ascii="Aptos" w:hAnsi="Aptos"/>
        </w:rPr>
        <w:t>(</w:t>
      </w:r>
      <w:proofErr w:type="spellStart"/>
      <w:r w:rsidRPr="002F1A21">
        <w:rPr>
          <w:rFonts w:ascii="Aptos" w:hAnsi="Aptos"/>
        </w:rPr>
        <w:t>Tevarra</w:t>
      </w:r>
      <w:proofErr w:type="spellEnd"/>
      <w:r w:rsidRPr="002F1A21">
        <w:rPr>
          <w:rFonts w:ascii="Aptos" w:hAnsi="Aptos"/>
        </w:rPr>
        <w:t>)</w:t>
      </w:r>
    </w:p>
    <w:p w:rsidR="003D2800" w:rsidRDefault="003D2800" w:rsidP="003D2800">
      <w:pPr>
        <w:pStyle w:val="Default"/>
        <w:numPr>
          <w:ilvl w:val="0"/>
          <w:numId w:val="1"/>
        </w:numPr>
        <w:rPr>
          <w:rFonts w:ascii="Aptos" w:hAnsi="Aptos"/>
          <w:b/>
          <w:bCs/>
          <w:i/>
          <w:iCs/>
        </w:rPr>
      </w:pPr>
      <w:r>
        <w:rPr>
          <w:rFonts w:ascii="Aptos" w:hAnsi="Aptos"/>
        </w:rPr>
        <w:t xml:space="preserve">In </w:t>
      </w:r>
      <w:proofErr w:type="spellStart"/>
      <w:r>
        <w:rPr>
          <w:rFonts w:ascii="Aptos" w:hAnsi="Aptos"/>
        </w:rPr>
        <w:t>Leonessa</w:t>
      </w:r>
      <w:proofErr w:type="spellEnd"/>
      <w:r>
        <w:rPr>
          <w:rFonts w:ascii="Aptos" w:hAnsi="Aptos"/>
        </w:rPr>
        <w:t xml:space="preserve"> die Hänge des </w:t>
      </w:r>
      <w:proofErr w:type="spellStart"/>
      <w:r w:rsidRPr="003D2800">
        <w:rPr>
          <w:rFonts w:ascii="Aptos" w:hAnsi="Aptos"/>
          <w:b/>
          <w:bCs/>
          <w:i/>
          <w:iCs/>
        </w:rPr>
        <w:t>Astur</w:t>
      </w:r>
      <w:proofErr w:type="spellEnd"/>
    </w:p>
    <w:p w:rsidR="00FE166D" w:rsidRPr="00FE166D" w:rsidRDefault="00FE166D" w:rsidP="003D2800">
      <w:pPr>
        <w:pStyle w:val="Default"/>
        <w:numPr>
          <w:ilvl w:val="0"/>
          <w:numId w:val="1"/>
        </w:numPr>
        <w:rPr>
          <w:rFonts w:ascii="Aptos" w:hAnsi="Aptos"/>
          <w:b/>
          <w:bCs/>
          <w:i/>
          <w:iCs/>
        </w:rPr>
      </w:pPr>
      <w:r>
        <w:rPr>
          <w:rFonts w:ascii="Aptos" w:hAnsi="Aptos"/>
        </w:rPr>
        <w:t xml:space="preserve">Region rund um </w:t>
      </w:r>
      <w:proofErr w:type="spellStart"/>
      <w:r w:rsidRPr="00FE166D">
        <w:rPr>
          <w:rFonts w:ascii="Aptos" w:hAnsi="Aptos"/>
          <w:b/>
          <w:bCs/>
          <w:i/>
          <w:iCs/>
        </w:rPr>
        <w:t>Pelor</w:t>
      </w:r>
      <w:proofErr w:type="spellEnd"/>
    </w:p>
    <w:p w:rsidR="00445039" w:rsidRDefault="00445039" w:rsidP="00445039">
      <w:pPr>
        <w:pStyle w:val="Default"/>
        <w:numPr>
          <w:ilvl w:val="0"/>
          <w:numId w:val="1"/>
        </w:numPr>
        <w:rPr>
          <w:rFonts w:ascii="Aptos" w:hAnsi="Aptos"/>
        </w:rPr>
      </w:pPr>
      <w:r>
        <w:rPr>
          <w:rFonts w:ascii="Aptos" w:hAnsi="Aptos"/>
        </w:rPr>
        <w:t xml:space="preserve">Region </w:t>
      </w:r>
      <w:r>
        <w:rPr>
          <w:rFonts w:ascii="Aptos" w:hAnsi="Aptos"/>
          <w:b/>
          <w:bCs/>
          <w:i/>
          <w:iCs/>
        </w:rPr>
        <w:t>Azzo</w:t>
      </w:r>
    </w:p>
    <w:p w:rsidR="003D2800" w:rsidRDefault="003D2800" w:rsidP="003D2800">
      <w:pPr>
        <w:pStyle w:val="Default"/>
        <w:numPr>
          <w:ilvl w:val="0"/>
          <w:numId w:val="1"/>
        </w:numPr>
        <w:rPr>
          <w:rFonts w:ascii="Aptos" w:hAnsi="Aptos"/>
        </w:rPr>
      </w:pPr>
      <w:r>
        <w:rPr>
          <w:rFonts w:ascii="Aptos" w:hAnsi="Aptos"/>
        </w:rPr>
        <w:t xml:space="preserve">Die Region </w:t>
      </w:r>
      <w:proofErr w:type="spellStart"/>
      <w:r w:rsidRPr="003D2800">
        <w:rPr>
          <w:rFonts w:ascii="Aptos" w:hAnsi="Aptos"/>
          <w:b/>
          <w:bCs/>
          <w:i/>
          <w:iCs/>
        </w:rPr>
        <w:t>Lambrini</w:t>
      </w:r>
      <w:proofErr w:type="spellEnd"/>
      <w:r w:rsidRPr="003D2800">
        <w:rPr>
          <w:rFonts w:ascii="Aptos" w:hAnsi="Aptos"/>
          <w:b/>
          <w:bCs/>
          <w:i/>
          <w:iCs/>
        </w:rPr>
        <w:t xml:space="preserve"> </w:t>
      </w:r>
      <w:r>
        <w:rPr>
          <w:rFonts w:ascii="Aptos" w:hAnsi="Aptos"/>
        </w:rPr>
        <w:t xml:space="preserve">in </w:t>
      </w:r>
      <w:proofErr w:type="spellStart"/>
      <w:r>
        <w:rPr>
          <w:rFonts w:ascii="Aptos" w:hAnsi="Aptos"/>
        </w:rPr>
        <w:t>Pantabrion</w:t>
      </w:r>
      <w:proofErr w:type="spellEnd"/>
    </w:p>
    <w:p w:rsidR="003D2800" w:rsidRDefault="00445039" w:rsidP="003D2800">
      <w:pPr>
        <w:pStyle w:val="Default"/>
        <w:numPr>
          <w:ilvl w:val="0"/>
          <w:numId w:val="1"/>
        </w:numPr>
        <w:rPr>
          <w:rFonts w:ascii="Aptos" w:hAnsi="Aptos"/>
        </w:rPr>
      </w:pPr>
      <w:r>
        <w:rPr>
          <w:rFonts w:ascii="Aptos" w:hAnsi="Aptos"/>
        </w:rPr>
        <w:t xml:space="preserve">Um die Stadt </w:t>
      </w:r>
      <w:proofErr w:type="spellStart"/>
      <w:r w:rsidRPr="00445039">
        <w:rPr>
          <w:rFonts w:ascii="Aptos" w:hAnsi="Aptos"/>
          <w:b/>
          <w:bCs/>
          <w:i/>
          <w:iCs/>
        </w:rPr>
        <w:t>Dargirna</w:t>
      </w:r>
      <w:proofErr w:type="spellEnd"/>
      <w:r>
        <w:rPr>
          <w:rFonts w:ascii="Aptos" w:hAnsi="Aptos"/>
        </w:rPr>
        <w:t xml:space="preserve"> in </w:t>
      </w:r>
      <w:proofErr w:type="spellStart"/>
      <w:r>
        <w:rPr>
          <w:rFonts w:ascii="Aptos" w:hAnsi="Aptos"/>
        </w:rPr>
        <w:t>Corua</w:t>
      </w:r>
      <w:proofErr w:type="spellEnd"/>
    </w:p>
    <w:p w:rsidR="00445039" w:rsidRDefault="00445039" w:rsidP="003D2800">
      <w:pPr>
        <w:pStyle w:val="Default"/>
        <w:numPr>
          <w:ilvl w:val="0"/>
          <w:numId w:val="1"/>
        </w:numPr>
        <w:rPr>
          <w:rFonts w:ascii="Aptos" w:hAnsi="Aptos"/>
          <w:b/>
          <w:bCs/>
          <w:i/>
          <w:iCs/>
        </w:rPr>
      </w:pPr>
      <w:r>
        <w:rPr>
          <w:rFonts w:ascii="Aptos" w:hAnsi="Aptos"/>
        </w:rPr>
        <w:t xml:space="preserve">Sowie am Flusslauf des </w:t>
      </w:r>
      <w:proofErr w:type="spellStart"/>
      <w:r w:rsidRPr="00445039">
        <w:rPr>
          <w:rFonts w:ascii="Aptos" w:hAnsi="Aptos"/>
          <w:b/>
          <w:bCs/>
          <w:i/>
          <w:iCs/>
        </w:rPr>
        <w:t>Celura</w:t>
      </w:r>
      <w:proofErr w:type="spellEnd"/>
    </w:p>
    <w:p w:rsidR="00445039" w:rsidRPr="00445039" w:rsidRDefault="00445039" w:rsidP="003D2800">
      <w:pPr>
        <w:pStyle w:val="Default"/>
        <w:numPr>
          <w:ilvl w:val="0"/>
          <w:numId w:val="1"/>
        </w:numPr>
        <w:rPr>
          <w:rFonts w:ascii="Aptos" w:hAnsi="Aptos"/>
          <w:b/>
          <w:bCs/>
          <w:i/>
          <w:iCs/>
        </w:rPr>
      </w:pPr>
      <w:r>
        <w:rPr>
          <w:rFonts w:ascii="Aptos" w:hAnsi="Aptos"/>
        </w:rPr>
        <w:t xml:space="preserve">In </w:t>
      </w:r>
      <w:proofErr w:type="gramStart"/>
      <w:r>
        <w:rPr>
          <w:rFonts w:ascii="Aptos" w:hAnsi="Aptos"/>
        </w:rPr>
        <w:t>Moro</w:t>
      </w:r>
      <w:r w:rsidR="00FE166D">
        <w:rPr>
          <w:rFonts w:ascii="Aptos" w:hAnsi="Aptos"/>
        </w:rPr>
        <w:t xml:space="preserve"> ??</w:t>
      </w:r>
      <w:proofErr w:type="gramEnd"/>
    </w:p>
    <w:p w:rsidR="00445039" w:rsidRPr="00FE166D" w:rsidRDefault="00445039" w:rsidP="00445039">
      <w:pPr>
        <w:pStyle w:val="Default"/>
        <w:rPr>
          <w:rFonts w:ascii="Aptos" w:hAnsi="Aptos"/>
          <w:u w:val="single"/>
        </w:rPr>
      </w:pPr>
      <w:proofErr w:type="spellStart"/>
      <w:r w:rsidRPr="00FE166D">
        <w:rPr>
          <w:rFonts w:ascii="Aptos" w:hAnsi="Aptos"/>
          <w:u w:val="single"/>
        </w:rPr>
        <w:t>Valian</w:t>
      </w:r>
      <w:proofErr w:type="spellEnd"/>
      <w:r w:rsidRPr="00FE166D">
        <w:rPr>
          <w:rFonts w:ascii="Aptos" w:hAnsi="Aptos"/>
          <w:u w:val="single"/>
        </w:rPr>
        <w:t>:</w:t>
      </w:r>
    </w:p>
    <w:p w:rsidR="00445039" w:rsidRPr="00445039" w:rsidRDefault="00445039" w:rsidP="00445039">
      <w:pPr>
        <w:pStyle w:val="Default"/>
        <w:numPr>
          <w:ilvl w:val="0"/>
          <w:numId w:val="2"/>
        </w:numPr>
        <w:rPr>
          <w:rFonts w:ascii="Aptos" w:hAnsi="Aptos"/>
        </w:rPr>
      </w:pPr>
      <w:r w:rsidRPr="00445039">
        <w:rPr>
          <w:rFonts w:ascii="Aptos" w:hAnsi="Aptos"/>
        </w:rPr>
        <w:t xml:space="preserve">Die </w:t>
      </w:r>
      <w:r w:rsidRPr="00445039">
        <w:rPr>
          <w:rFonts w:ascii="Aptos" w:hAnsi="Aptos"/>
          <w:b/>
          <w:bCs/>
          <w:i/>
          <w:iCs/>
        </w:rPr>
        <w:t>Insel Zana</w:t>
      </w:r>
    </w:p>
    <w:p w:rsidR="00445039" w:rsidRPr="00445039" w:rsidRDefault="00445039" w:rsidP="00445039">
      <w:pPr>
        <w:pStyle w:val="Default"/>
        <w:numPr>
          <w:ilvl w:val="0"/>
          <w:numId w:val="2"/>
        </w:numPr>
        <w:rPr>
          <w:rFonts w:ascii="Aptos" w:hAnsi="Aptos"/>
        </w:rPr>
      </w:pPr>
      <w:r w:rsidRPr="00445039">
        <w:rPr>
          <w:rFonts w:ascii="Aptos" w:hAnsi="Aptos"/>
        </w:rPr>
        <w:t xml:space="preserve">Die Gegend um </w:t>
      </w:r>
      <w:proofErr w:type="spellStart"/>
      <w:r w:rsidRPr="00445039">
        <w:rPr>
          <w:rFonts w:ascii="Aptos" w:hAnsi="Aptos"/>
          <w:b/>
          <w:bCs/>
          <w:i/>
          <w:iCs/>
        </w:rPr>
        <w:t>Coesaleran</w:t>
      </w:r>
      <w:proofErr w:type="spellEnd"/>
    </w:p>
    <w:p w:rsidR="00445039" w:rsidRPr="00FE166D" w:rsidRDefault="00445039" w:rsidP="00445039">
      <w:pPr>
        <w:pStyle w:val="Default"/>
        <w:rPr>
          <w:rFonts w:ascii="Aptos" w:hAnsi="Aptos"/>
          <w:u w:val="single"/>
        </w:rPr>
      </w:pPr>
      <w:proofErr w:type="spellStart"/>
      <w:r w:rsidRPr="00FE166D">
        <w:rPr>
          <w:rFonts w:ascii="Aptos" w:hAnsi="Aptos"/>
          <w:u w:val="single"/>
        </w:rPr>
        <w:t>Chryseia</w:t>
      </w:r>
      <w:proofErr w:type="spellEnd"/>
      <w:r w:rsidRPr="00FE166D">
        <w:rPr>
          <w:rFonts w:ascii="Aptos" w:hAnsi="Aptos"/>
          <w:u w:val="single"/>
        </w:rPr>
        <w:t>:</w:t>
      </w:r>
      <w:r w:rsidR="00FD0DF5" w:rsidRPr="00FD0DF5">
        <w:t xml:space="preserve"> </w:t>
      </w:r>
      <w:r w:rsidR="00FD0DF5" w:rsidRPr="0054360C">
        <w:rPr>
          <w:rFonts w:ascii="Aptos" w:hAnsi="Aptos"/>
        </w:rPr>
        <w:t xml:space="preserve">Westlich der </w:t>
      </w:r>
      <w:proofErr w:type="spellStart"/>
      <w:r w:rsidR="00FD0DF5" w:rsidRPr="0054360C">
        <w:rPr>
          <w:rFonts w:ascii="Aptos" w:hAnsi="Aptos"/>
        </w:rPr>
        <w:t>Kentaurischen</w:t>
      </w:r>
      <w:proofErr w:type="spellEnd"/>
      <w:r w:rsidR="00FD0DF5" w:rsidRPr="0054360C">
        <w:rPr>
          <w:rFonts w:ascii="Aptos" w:hAnsi="Aptos"/>
        </w:rPr>
        <w:t xml:space="preserve"> Berge, zwischen der Bucht der Bäume und der Bucht der Nereiden liegt das fruchtbare </w:t>
      </w:r>
      <w:proofErr w:type="spellStart"/>
      <w:r w:rsidR="00FD0DF5" w:rsidRPr="0054360C">
        <w:rPr>
          <w:rFonts w:ascii="Aptos" w:hAnsi="Aptos"/>
          <w:b/>
          <w:bCs/>
        </w:rPr>
        <w:t>Messembrien</w:t>
      </w:r>
      <w:proofErr w:type="spellEnd"/>
      <w:r w:rsidR="00FD0DF5" w:rsidRPr="0054360C">
        <w:rPr>
          <w:rFonts w:ascii="Aptos" w:hAnsi="Aptos"/>
        </w:rPr>
        <w:t xml:space="preserve">. Es ist einer der am längsten besiedelten Landstriche </w:t>
      </w:r>
      <w:proofErr w:type="spellStart"/>
      <w:r w:rsidR="00FD0DF5" w:rsidRPr="0054360C">
        <w:rPr>
          <w:rFonts w:ascii="Aptos" w:hAnsi="Aptos"/>
        </w:rPr>
        <w:t>Vesternesses</w:t>
      </w:r>
      <w:proofErr w:type="spellEnd"/>
      <w:r w:rsidR="00FD0DF5" w:rsidRPr="0054360C">
        <w:rPr>
          <w:rFonts w:ascii="Aptos" w:hAnsi="Aptos"/>
        </w:rPr>
        <w:t xml:space="preserve"> und bis auf kleine Ecken durchgehend Kulturlandschaft. Weinbau wird in </w:t>
      </w:r>
      <w:proofErr w:type="spellStart"/>
      <w:r w:rsidR="00FD0DF5" w:rsidRPr="0054360C">
        <w:rPr>
          <w:rFonts w:ascii="Aptos" w:hAnsi="Aptos"/>
        </w:rPr>
        <w:t>Messembrien</w:t>
      </w:r>
      <w:proofErr w:type="spellEnd"/>
      <w:r w:rsidR="00FD0DF5" w:rsidRPr="0054360C">
        <w:rPr>
          <w:rFonts w:ascii="Aptos" w:hAnsi="Aptos"/>
        </w:rPr>
        <w:t xml:space="preserve"> zwar überwiegend in Flachlagen betrieben, aber an den Auen des </w:t>
      </w:r>
      <w:proofErr w:type="spellStart"/>
      <w:r w:rsidR="00FD0DF5" w:rsidRPr="0054360C">
        <w:rPr>
          <w:rFonts w:ascii="Aptos" w:hAnsi="Aptos"/>
        </w:rPr>
        <w:t>Koiphissos</w:t>
      </w:r>
      <w:proofErr w:type="spellEnd"/>
      <w:r w:rsidR="00FD0DF5" w:rsidRPr="0054360C">
        <w:rPr>
          <w:rFonts w:ascii="Aptos" w:hAnsi="Aptos"/>
        </w:rPr>
        <w:t xml:space="preserve"> und anderer Flüsse wird auch in Hanglagen angebaut</w:t>
      </w:r>
    </w:p>
    <w:p w:rsidR="00445039" w:rsidRDefault="00445039" w:rsidP="00445039">
      <w:pPr>
        <w:pStyle w:val="Default"/>
        <w:numPr>
          <w:ilvl w:val="0"/>
          <w:numId w:val="3"/>
        </w:numPr>
        <w:rPr>
          <w:rFonts w:ascii="Aptos" w:hAnsi="Aptos"/>
        </w:rPr>
      </w:pPr>
      <w:r>
        <w:rPr>
          <w:rFonts w:ascii="Aptos" w:hAnsi="Aptos"/>
        </w:rPr>
        <w:t xml:space="preserve">Hanglagen des </w:t>
      </w:r>
      <w:proofErr w:type="spellStart"/>
      <w:r w:rsidRPr="00445039">
        <w:rPr>
          <w:rFonts w:ascii="Aptos" w:hAnsi="Aptos"/>
          <w:b/>
          <w:bCs/>
          <w:i/>
          <w:iCs/>
        </w:rPr>
        <w:t>Peneios</w:t>
      </w:r>
      <w:proofErr w:type="spellEnd"/>
    </w:p>
    <w:p w:rsidR="00445039" w:rsidRDefault="00445039" w:rsidP="00445039">
      <w:pPr>
        <w:pStyle w:val="Default"/>
        <w:numPr>
          <w:ilvl w:val="0"/>
          <w:numId w:val="3"/>
        </w:numPr>
        <w:rPr>
          <w:rFonts w:ascii="Aptos" w:hAnsi="Aptos"/>
        </w:rPr>
      </w:pPr>
      <w:r>
        <w:rPr>
          <w:rFonts w:ascii="Aptos" w:hAnsi="Aptos"/>
        </w:rPr>
        <w:t xml:space="preserve">Die Region </w:t>
      </w:r>
      <w:proofErr w:type="spellStart"/>
      <w:r w:rsidRPr="00445039">
        <w:rPr>
          <w:rFonts w:ascii="Aptos" w:hAnsi="Aptos"/>
          <w:b/>
          <w:bCs/>
          <w:i/>
          <w:iCs/>
        </w:rPr>
        <w:t>Demetik</w:t>
      </w:r>
      <w:r w:rsidR="00FD0DF5">
        <w:rPr>
          <w:rFonts w:ascii="Aptos" w:hAnsi="Aptos"/>
          <w:b/>
          <w:bCs/>
          <w:i/>
          <w:iCs/>
        </w:rPr>
        <w:t>a</w:t>
      </w:r>
      <w:proofErr w:type="spellEnd"/>
    </w:p>
    <w:p w:rsidR="00445039" w:rsidRDefault="00445039" w:rsidP="00445039">
      <w:pPr>
        <w:pStyle w:val="Default"/>
        <w:numPr>
          <w:ilvl w:val="0"/>
          <w:numId w:val="3"/>
        </w:numPr>
        <w:rPr>
          <w:rFonts w:ascii="Aptos" w:hAnsi="Aptos"/>
        </w:rPr>
      </w:pPr>
      <w:r>
        <w:rPr>
          <w:rFonts w:ascii="Aptos" w:hAnsi="Aptos"/>
        </w:rPr>
        <w:t xml:space="preserve">Speziell um den Lauf </w:t>
      </w:r>
      <w:proofErr w:type="spellStart"/>
      <w:r w:rsidRPr="00445039">
        <w:rPr>
          <w:rFonts w:ascii="Aptos" w:hAnsi="Aptos"/>
          <w:b/>
          <w:bCs/>
          <w:i/>
          <w:iCs/>
        </w:rPr>
        <w:t>Alphaisos</w:t>
      </w:r>
      <w:proofErr w:type="spellEnd"/>
    </w:p>
    <w:p w:rsidR="00445039" w:rsidRDefault="00445039" w:rsidP="00445039">
      <w:pPr>
        <w:pStyle w:val="Default"/>
        <w:numPr>
          <w:ilvl w:val="0"/>
          <w:numId w:val="3"/>
        </w:numPr>
        <w:rPr>
          <w:rFonts w:ascii="Aptos" w:hAnsi="Aptos"/>
        </w:rPr>
      </w:pPr>
      <w:r>
        <w:rPr>
          <w:rFonts w:ascii="Aptos" w:hAnsi="Aptos"/>
        </w:rPr>
        <w:t xml:space="preserve">Sowie in der Gegend von </w:t>
      </w:r>
      <w:proofErr w:type="spellStart"/>
      <w:r w:rsidRPr="00445039">
        <w:rPr>
          <w:rFonts w:ascii="Aptos" w:hAnsi="Aptos"/>
          <w:b/>
          <w:bCs/>
          <w:i/>
          <w:iCs/>
        </w:rPr>
        <w:t>Eleusinia</w:t>
      </w:r>
      <w:proofErr w:type="spellEnd"/>
    </w:p>
    <w:p w:rsidR="00445039" w:rsidRDefault="00445039" w:rsidP="00445039">
      <w:pPr>
        <w:pStyle w:val="Default"/>
        <w:numPr>
          <w:ilvl w:val="0"/>
          <w:numId w:val="3"/>
        </w:numPr>
        <w:rPr>
          <w:rFonts w:ascii="Aptos" w:hAnsi="Aptos"/>
        </w:rPr>
      </w:pPr>
      <w:r>
        <w:rPr>
          <w:rFonts w:ascii="Aptos" w:hAnsi="Aptos"/>
        </w:rPr>
        <w:t xml:space="preserve">Die Region </w:t>
      </w:r>
      <w:proofErr w:type="spellStart"/>
      <w:r w:rsidRPr="00445039">
        <w:rPr>
          <w:rFonts w:ascii="Aptos" w:hAnsi="Aptos"/>
          <w:b/>
          <w:bCs/>
          <w:i/>
          <w:iCs/>
        </w:rPr>
        <w:t>Chaldikia</w:t>
      </w:r>
      <w:proofErr w:type="spellEnd"/>
    </w:p>
    <w:p w:rsidR="00445039" w:rsidRDefault="00445039" w:rsidP="00445039">
      <w:pPr>
        <w:pStyle w:val="Default"/>
        <w:numPr>
          <w:ilvl w:val="0"/>
          <w:numId w:val="3"/>
        </w:numPr>
        <w:rPr>
          <w:rFonts w:ascii="Aptos" w:hAnsi="Aptos"/>
        </w:rPr>
      </w:pPr>
      <w:r>
        <w:rPr>
          <w:rFonts w:ascii="Aptos" w:hAnsi="Aptos"/>
        </w:rPr>
        <w:t xml:space="preserve">Um die Stadt </w:t>
      </w:r>
      <w:proofErr w:type="spellStart"/>
      <w:r w:rsidRPr="00445039">
        <w:rPr>
          <w:rFonts w:ascii="Aptos" w:hAnsi="Aptos"/>
          <w:b/>
          <w:bCs/>
          <w:i/>
          <w:iCs/>
        </w:rPr>
        <w:t>Rhabdos</w:t>
      </w:r>
      <w:proofErr w:type="spellEnd"/>
    </w:p>
    <w:p w:rsidR="00445039" w:rsidRPr="00FE166D" w:rsidRDefault="00445039" w:rsidP="00445039">
      <w:pPr>
        <w:pStyle w:val="Default"/>
        <w:rPr>
          <w:rFonts w:ascii="Aptos" w:hAnsi="Aptos"/>
          <w:u w:val="single"/>
        </w:rPr>
      </w:pPr>
      <w:proofErr w:type="spellStart"/>
      <w:r w:rsidRPr="00FE166D">
        <w:rPr>
          <w:rFonts w:ascii="Aptos" w:hAnsi="Aptos"/>
          <w:u w:val="single"/>
        </w:rPr>
        <w:t>Eschar</w:t>
      </w:r>
      <w:proofErr w:type="spellEnd"/>
      <w:r w:rsidRPr="00FE166D">
        <w:rPr>
          <w:rFonts w:ascii="Aptos" w:hAnsi="Aptos"/>
          <w:u w:val="single"/>
        </w:rPr>
        <w:t>:</w:t>
      </w:r>
    </w:p>
    <w:p w:rsidR="00445039" w:rsidRDefault="00445039" w:rsidP="00445039">
      <w:pPr>
        <w:pStyle w:val="Default"/>
        <w:numPr>
          <w:ilvl w:val="0"/>
          <w:numId w:val="4"/>
        </w:numPr>
        <w:rPr>
          <w:rFonts w:ascii="Aptos" w:hAnsi="Aptos"/>
        </w:rPr>
      </w:pPr>
      <w:proofErr w:type="spellStart"/>
      <w:r w:rsidRPr="00445039">
        <w:rPr>
          <w:rFonts w:ascii="Aptos" w:hAnsi="Aptos"/>
          <w:b/>
          <w:bCs/>
          <w:i/>
          <w:iCs/>
        </w:rPr>
        <w:t>Mokkatam</w:t>
      </w:r>
      <w:proofErr w:type="spellEnd"/>
      <w:r>
        <w:rPr>
          <w:rFonts w:ascii="Aptos" w:hAnsi="Aptos"/>
        </w:rPr>
        <w:t xml:space="preserve"> allgemein</w:t>
      </w:r>
    </w:p>
    <w:p w:rsidR="00445039" w:rsidRPr="00445039" w:rsidRDefault="00445039" w:rsidP="00445039">
      <w:pPr>
        <w:pStyle w:val="Default"/>
        <w:numPr>
          <w:ilvl w:val="0"/>
          <w:numId w:val="4"/>
        </w:numPr>
        <w:rPr>
          <w:rFonts w:ascii="Aptos" w:hAnsi="Aptos"/>
          <w:b/>
          <w:bCs/>
          <w:i/>
          <w:iCs/>
        </w:rPr>
      </w:pPr>
      <w:r>
        <w:rPr>
          <w:rFonts w:ascii="Aptos" w:hAnsi="Aptos"/>
        </w:rPr>
        <w:t xml:space="preserve">Insbesondere Gegend um </w:t>
      </w:r>
      <w:proofErr w:type="spellStart"/>
      <w:r w:rsidRPr="00445039">
        <w:rPr>
          <w:rFonts w:ascii="Aptos" w:hAnsi="Aptos"/>
          <w:b/>
          <w:bCs/>
          <w:i/>
          <w:iCs/>
        </w:rPr>
        <w:t>Takni</w:t>
      </w:r>
      <w:proofErr w:type="spellEnd"/>
    </w:p>
    <w:p w:rsidR="00445039" w:rsidRPr="00445039" w:rsidRDefault="00445039" w:rsidP="00445039">
      <w:pPr>
        <w:pStyle w:val="Default"/>
        <w:numPr>
          <w:ilvl w:val="0"/>
          <w:numId w:val="4"/>
        </w:numPr>
        <w:rPr>
          <w:rFonts w:ascii="Aptos" w:hAnsi="Aptos"/>
          <w:b/>
          <w:bCs/>
          <w:i/>
          <w:iCs/>
        </w:rPr>
      </w:pPr>
      <w:r>
        <w:rPr>
          <w:rFonts w:ascii="Aptos" w:hAnsi="Aptos"/>
        </w:rPr>
        <w:t xml:space="preserve">Und entlang des </w:t>
      </w:r>
      <w:proofErr w:type="spellStart"/>
      <w:r w:rsidRPr="00445039">
        <w:rPr>
          <w:rFonts w:ascii="Aptos" w:hAnsi="Aptos"/>
          <w:b/>
          <w:bCs/>
          <w:i/>
          <w:iCs/>
        </w:rPr>
        <w:t>Segir</w:t>
      </w:r>
      <w:proofErr w:type="spellEnd"/>
    </w:p>
    <w:p w:rsidR="00445039" w:rsidRDefault="00445039" w:rsidP="00445039">
      <w:pPr>
        <w:pStyle w:val="Default"/>
        <w:numPr>
          <w:ilvl w:val="0"/>
          <w:numId w:val="4"/>
        </w:numPr>
        <w:rPr>
          <w:rFonts w:ascii="Aptos" w:hAnsi="Aptos"/>
        </w:rPr>
      </w:pPr>
      <w:r>
        <w:rPr>
          <w:rFonts w:ascii="Aptos" w:hAnsi="Aptos"/>
        </w:rPr>
        <w:t xml:space="preserve">Hänge </w:t>
      </w:r>
      <w:r w:rsidRPr="00445039">
        <w:rPr>
          <w:rFonts w:ascii="Aptos" w:hAnsi="Aptos"/>
        </w:rPr>
        <w:t>des</w:t>
      </w:r>
      <w:r w:rsidRPr="00445039">
        <w:rPr>
          <w:rFonts w:ascii="Aptos" w:hAnsi="Aptos"/>
          <w:b/>
          <w:bCs/>
          <w:i/>
          <w:iCs/>
        </w:rPr>
        <w:t xml:space="preserve"> </w:t>
      </w:r>
      <w:proofErr w:type="spellStart"/>
      <w:r w:rsidRPr="00445039">
        <w:rPr>
          <w:rFonts w:ascii="Aptos" w:hAnsi="Aptos"/>
          <w:b/>
          <w:bCs/>
          <w:i/>
          <w:iCs/>
        </w:rPr>
        <w:t>Zahransees</w:t>
      </w:r>
      <w:proofErr w:type="spellEnd"/>
    </w:p>
    <w:p w:rsidR="002F1A21" w:rsidRPr="00FE166D" w:rsidRDefault="002F1A21" w:rsidP="00445039">
      <w:pPr>
        <w:pStyle w:val="Default"/>
        <w:rPr>
          <w:rFonts w:ascii="Aptos" w:hAnsi="Aptos"/>
          <w:u w:val="single"/>
        </w:rPr>
      </w:pPr>
      <w:r w:rsidRPr="00FE166D">
        <w:rPr>
          <w:rFonts w:ascii="Aptos" w:hAnsi="Aptos"/>
          <w:u w:val="single"/>
        </w:rPr>
        <w:t>Aran:</w:t>
      </w:r>
    </w:p>
    <w:p w:rsidR="002F1A21" w:rsidRDefault="002F1A21" w:rsidP="002F1A21">
      <w:pPr>
        <w:pStyle w:val="Default"/>
        <w:numPr>
          <w:ilvl w:val="0"/>
          <w:numId w:val="6"/>
        </w:numPr>
        <w:rPr>
          <w:rFonts w:ascii="Aptos" w:hAnsi="Aptos" w:cstheme="minorHAnsi"/>
        </w:rPr>
      </w:pPr>
      <w:r w:rsidRPr="002F1A21">
        <w:rPr>
          <w:rFonts w:ascii="Aptos" w:hAnsi="Aptos" w:cstheme="minorHAnsi"/>
        </w:rPr>
        <w:t xml:space="preserve">Provinz </w:t>
      </w:r>
      <w:bookmarkStart w:id="0" w:name="_Hlk197802136"/>
      <w:proofErr w:type="spellStart"/>
      <w:r w:rsidRPr="00FE166D">
        <w:rPr>
          <w:rFonts w:ascii="Aptos" w:hAnsi="Aptos" w:cstheme="minorHAnsi"/>
          <w:b/>
          <w:bCs/>
          <w:i/>
          <w:iCs/>
        </w:rPr>
        <w:t>Adurbadagan</w:t>
      </w:r>
      <w:proofErr w:type="spellEnd"/>
      <w:r w:rsidRPr="002F1A21">
        <w:rPr>
          <w:rFonts w:ascii="Aptos" w:hAnsi="Aptos" w:cstheme="minorHAnsi"/>
        </w:rPr>
        <w:t xml:space="preserve"> </w:t>
      </w:r>
      <w:bookmarkEnd w:id="0"/>
      <w:r w:rsidRPr="002F1A21">
        <w:rPr>
          <w:rFonts w:ascii="Aptos" w:hAnsi="Aptos" w:cstheme="minorHAnsi"/>
        </w:rPr>
        <w:t>(Der Garten Arans)</w:t>
      </w:r>
    </w:p>
    <w:p w:rsidR="00FE166D" w:rsidRDefault="00FE166D" w:rsidP="00445039">
      <w:pPr>
        <w:pStyle w:val="Default"/>
        <w:rPr>
          <w:rFonts w:ascii="Aptos" w:hAnsi="Aptos"/>
          <w:u w:val="single"/>
        </w:rPr>
      </w:pPr>
      <w:proofErr w:type="spellStart"/>
      <w:r>
        <w:rPr>
          <w:rFonts w:ascii="Aptos" w:hAnsi="Aptos"/>
          <w:u w:val="single"/>
        </w:rPr>
        <w:t>Errain</w:t>
      </w:r>
      <w:proofErr w:type="spellEnd"/>
      <w:r>
        <w:rPr>
          <w:rFonts w:ascii="Aptos" w:hAnsi="Aptos"/>
          <w:u w:val="single"/>
        </w:rPr>
        <w:t>:</w:t>
      </w:r>
    </w:p>
    <w:p w:rsidR="00FE166D" w:rsidRPr="00CB399A" w:rsidRDefault="00FE166D" w:rsidP="00FE166D">
      <w:pPr>
        <w:pStyle w:val="Default"/>
        <w:numPr>
          <w:ilvl w:val="0"/>
          <w:numId w:val="6"/>
        </w:numPr>
        <w:rPr>
          <w:rFonts w:ascii="Aptos" w:hAnsi="Aptos"/>
          <w:b/>
          <w:bCs/>
          <w:i/>
          <w:iCs/>
        </w:rPr>
      </w:pPr>
      <w:proofErr w:type="spellStart"/>
      <w:r>
        <w:rPr>
          <w:rFonts w:ascii="Aptos" w:hAnsi="Aptos"/>
          <w:b/>
          <w:bCs/>
          <w:i/>
          <w:iCs/>
        </w:rPr>
        <w:t>Cua</w:t>
      </w:r>
      <w:r w:rsidR="00681A2B">
        <w:rPr>
          <w:rFonts w:ascii="Aptos" w:hAnsi="Aptos"/>
          <w:b/>
          <w:bCs/>
          <w:i/>
          <w:iCs/>
        </w:rPr>
        <w:t>n</w:t>
      </w:r>
      <w:r>
        <w:rPr>
          <w:rFonts w:ascii="Aptos" w:hAnsi="Aptos"/>
          <w:b/>
          <w:bCs/>
          <w:i/>
          <w:iCs/>
        </w:rPr>
        <w:t>scadan</w:t>
      </w:r>
      <w:proofErr w:type="spellEnd"/>
      <w:r>
        <w:rPr>
          <w:rFonts w:ascii="Aptos" w:hAnsi="Aptos"/>
          <w:b/>
          <w:bCs/>
          <w:i/>
          <w:iCs/>
        </w:rPr>
        <w:t xml:space="preserve">; </w:t>
      </w:r>
      <w:r w:rsidRPr="00FE166D">
        <w:rPr>
          <w:rFonts w:ascii="Aptos" w:hAnsi="Aptos"/>
        </w:rPr>
        <w:t>Steillagen im westlichen Hochland</w:t>
      </w:r>
    </w:p>
    <w:p w:rsidR="00CB399A" w:rsidRDefault="00CB399A" w:rsidP="00FE166D">
      <w:pPr>
        <w:pStyle w:val="Default"/>
        <w:numPr>
          <w:ilvl w:val="0"/>
          <w:numId w:val="6"/>
        </w:numPr>
        <w:rPr>
          <w:rFonts w:ascii="Aptos" w:hAnsi="Aptos"/>
          <w:b/>
          <w:bCs/>
          <w:i/>
          <w:iCs/>
        </w:rPr>
      </w:pPr>
      <w:proofErr w:type="spellStart"/>
      <w:r>
        <w:rPr>
          <w:rFonts w:ascii="Aptos" w:hAnsi="Aptos"/>
          <w:b/>
          <w:bCs/>
          <w:i/>
          <w:iCs/>
        </w:rPr>
        <w:t>Corran</w:t>
      </w:r>
      <w:proofErr w:type="spellEnd"/>
      <w:r>
        <w:rPr>
          <w:rFonts w:ascii="Aptos" w:hAnsi="Aptos"/>
          <w:b/>
          <w:bCs/>
          <w:i/>
          <w:iCs/>
        </w:rPr>
        <w:t xml:space="preserve"> Südhang</w:t>
      </w:r>
    </w:p>
    <w:p w:rsidR="00445039" w:rsidRPr="00FE166D" w:rsidRDefault="00445039" w:rsidP="00445039">
      <w:pPr>
        <w:pStyle w:val="Default"/>
        <w:rPr>
          <w:rFonts w:ascii="Aptos" w:hAnsi="Aptos"/>
          <w:u w:val="single"/>
        </w:rPr>
      </w:pPr>
      <w:proofErr w:type="spellStart"/>
      <w:r w:rsidRPr="00FE166D">
        <w:rPr>
          <w:rFonts w:ascii="Aptos" w:hAnsi="Aptos"/>
          <w:u w:val="single"/>
        </w:rPr>
        <w:t>Moravod</w:t>
      </w:r>
      <w:proofErr w:type="spellEnd"/>
      <w:r w:rsidRPr="00FE166D">
        <w:rPr>
          <w:rFonts w:ascii="Aptos" w:hAnsi="Aptos"/>
          <w:u w:val="single"/>
        </w:rPr>
        <w:t>:</w:t>
      </w:r>
    </w:p>
    <w:p w:rsidR="002F1A21" w:rsidRPr="002F1A21" w:rsidRDefault="002F1A21" w:rsidP="00445039">
      <w:pPr>
        <w:pStyle w:val="Default"/>
        <w:numPr>
          <w:ilvl w:val="0"/>
          <w:numId w:val="5"/>
        </w:numPr>
        <w:rPr>
          <w:rFonts w:ascii="Aptos" w:hAnsi="Aptos"/>
          <w:b/>
          <w:bCs/>
          <w:i/>
          <w:iCs/>
        </w:rPr>
      </w:pPr>
      <w:r>
        <w:rPr>
          <w:rFonts w:ascii="Aptos" w:hAnsi="Aptos"/>
        </w:rPr>
        <w:t xml:space="preserve">In den niedrigeren, weniger bewaldeten Gegenden entlang der </w:t>
      </w:r>
      <w:proofErr w:type="spellStart"/>
      <w:r w:rsidRPr="002F1A21">
        <w:rPr>
          <w:rFonts w:ascii="Aptos" w:hAnsi="Aptos"/>
          <w:b/>
          <w:bCs/>
          <w:i/>
          <w:iCs/>
        </w:rPr>
        <w:t>Mordawa</w:t>
      </w:r>
      <w:proofErr w:type="spellEnd"/>
    </w:p>
    <w:p w:rsidR="00FE166D" w:rsidRPr="00FE166D" w:rsidRDefault="00FE166D" w:rsidP="002F1A21">
      <w:pPr>
        <w:pStyle w:val="Default"/>
        <w:rPr>
          <w:rFonts w:ascii="Aptos" w:hAnsi="Aptos"/>
          <w:u w:val="single"/>
        </w:rPr>
      </w:pPr>
      <w:r w:rsidRPr="00FE166D">
        <w:rPr>
          <w:rFonts w:ascii="Aptos" w:hAnsi="Aptos"/>
          <w:u w:val="single"/>
        </w:rPr>
        <w:lastRenderedPageBreak/>
        <w:t>Alba:</w:t>
      </w:r>
    </w:p>
    <w:p w:rsidR="00EB7F6D" w:rsidRPr="00EB7F6D" w:rsidRDefault="00EB7F6D" w:rsidP="00FE166D">
      <w:pPr>
        <w:pStyle w:val="Default"/>
        <w:numPr>
          <w:ilvl w:val="0"/>
          <w:numId w:val="5"/>
        </w:numPr>
        <w:rPr>
          <w:rFonts w:ascii="Aptos" w:hAnsi="Aptos"/>
          <w:b/>
          <w:bCs/>
        </w:rPr>
      </w:pPr>
      <w:r>
        <w:rPr>
          <w:rFonts w:ascii="Aptos" w:hAnsi="Aptos"/>
        </w:rPr>
        <w:t xml:space="preserve">Entlang des Laufes des </w:t>
      </w:r>
      <w:proofErr w:type="spellStart"/>
      <w:r w:rsidRPr="00EB7F6D">
        <w:rPr>
          <w:rFonts w:ascii="Aptos" w:hAnsi="Aptos"/>
          <w:b/>
          <w:bCs/>
        </w:rPr>
        <w:t>Moine</w:t>
      </w:r>
      <w:proofErr w:type="spellEnd"/>
    </w:p>
    <w:p w:rsidR="00FE166D" w:rsidRDefault="00FE166D" w:rsidP="00FE166D">
      <w:pPr>
        <w:pStyle w:val="Default"/>
        <w:numPr>
          <w:ilvl w:val="0"/>
          <w:numId w:val="5"/>
        </w:numPr>
        <w:rPr>
          <w:rFonts w:ascii="Aptos" w:hAnsi="Aptos"/>
        </w:rPr>
      </w:pPr>
      <w:r>
        <w:rPr>
          <w:rFonts w:ascii="Aptos" w:hAnsi="Aptos"/>
        </w:rPr>
        <w:t xml:space="preserve">Region um </w:t>
      </w:r>
      <w:proofErr w:type="spellStart"/>
      <w:r w:rsidRPr="00FE166D">
        <w:rPr>
          <w:rFonts w:ascii="Aptos" w:hAnsi="Aptos"/>
          <w:b/>
          <w:bCs/>
          <w:i/>
          <w:iCs/>
        </w:rPr>
        <w:t>Estragel</w:t>
      </w:r>
      <w:proofErr w:type="spellEnd"/>
    </w:p>
    <w:p w:rsidR="002F1A21" w:rsidRPr="00FE166D" w:rsidRDefault="002F1A21" w:rsidP="002F1A21">
      <w:pPr>
        <w:pStyle w:val="Default"/>
        <w:rPr>
          <w:rFonts w:ascii="Aptos" w:hAnsi="Aptos"/>
          <w:u w:val="single"/>
        </w:rPr>
      </w:pPr>
      <w:proofErr w:type="spellStart"/>
      <w:r w:rsidRPr="00FE166D">
        <w:rPr>
          <w:rFonts w:ascii="Aptos" w:hAnsi="Aptos"/>
          <w:u w:val="single"/>
        </w:rPr>
        <w:t>Halfdal</w:t>
      </w:r>
      <w:proofErr w:type="spellEnd"/>
      <w:r w:rsidRPr="00FE166D">
        <w:rPr>
          <w:rFonts w:ascii="Aptos" w:hAnsi="Aptos"/>
          <w:u w:val="single"/>
        </w:rPr>
        <w:t>:</w:t>
      </w:r>
    </w:p>
    <w:p w:rsidR="002F1A21" w:rsidRPr="002F1A21" w:rsidRDefault="00FE166D" w:rsidP="002F1A21">
      <w:pPr>
        <w:pStyle w:val="Default"/>
        <w:numPr>
          <w:ilvl w:val="0"/>
          <w:numId w:val="5"/>
        </w:numPr>
        <w:rPr>
          <w:rFonts w:ascii="Aptos" w:hAnsi="Aptos"/>
        </w:rPr>
      </w:pPr>
      <w:r>
        <w:rPr>
          <w:rFonts w:ascii="Aptos" w:hAnsi="Aptos"/>
        </w:rPr>
        <w:t xml:space="preserve">Vorrangig Südhänge des </w:t>
      </w:r>
      <w:r w:rsidRPr="00FE166D">
        <w:rPr>
          <w:rFonts w:ascii="Aptos" w:hAnsi="Aptos"/>
          <w:b/>
          <w:bCs/>
          <w:i/>
          <w:iCs/>
        </w:rPr>
        <w:t>Blauwasser;</w:t>
      </w:r>
      <w:r>
        <w:rPr>
          <w:rFonts w:ascii="Aptos" w:hAnsi="Aptos"/>
        </w:rPr>
        <w:t xml:space="preserve"> (</w:t>
      </w:r>
      <w:bookmarkStart w:id="1" w:name="_Hlk196656126"/>
      <w:proofErr w:type="spellStart"/>
      <w:r w:rsidRPr="00FE166D">
        <w:rPr>
          <w:rFonts w:ascii="Aptos" w:hAnsi="Aptos"/>
        </w:rPr>
        <w:t>Meliander</w:t>
      </w:r>
      <w:proofErr w:type="spellEnd"/>
      <w:r w:rsidRPr="00FE166D">
        <w:rPr>
          <w:rFonts w:ascii="Aptos" w:hAnsi="Aptos"/>
        </w:rPr>
        <w:t xml:space="preserve"> Blauwasserrebe</w:t>
      </w:r>
      <w:bookmarkEnd w:id="1"/>
      <w:r>
        <w:rPr>
          <w:rFonts w:ascii="Aptos" w:hAnsi="Aptos"/>
        </w:rPr>
        <w:t>)</w:t>
      </w:r>
    </w:p>
    <w:p w:rsidR="008A6ED6" w:rsidRDefault="008A6ED6" w:rsidP="00FE3D3C">
      <w:pPr>
        <w:rPr>
          <w:rFonts w:ascii="Aptos" w:hAnsi="Aptos"/>
          <w:b/>
          <w:bCs/>
          <w:sz w:val="28"/>
          <w:szCs w:val="28"/>
          <w:u w:val="single"/>
        </w:rPr>
      </w:pPr>
    </w:p>
    <w:p w:rsidR="00803C18" w:rsidRDefault="00803C18" w:rsidP="00FE3D3C">
      <w:pPr>
        <w:rPr>
          <w:rFonts w:ascii="Aptos" w:hAnsi="Aptos"/>
          <w:b/>
          <w:bCs/>
          <w:sz w:val="28"/>
          <w:szCs w:val="28"/>
          <w:u w:val="single"/>
        </w:rPr>
      </w:pPr>
    </w:p>
    <w:p w:rsidR="00803C18" w:rsidRDefault="00803C18" w:rsidP="00FE3D3C">
      <w:pPr>
        <w:rPr>
          <w:rFonts w:ascii="Aptos" w:hAnsi="Aptos"/>
          <w:b/>
          <w:bCs/>
          <w:sz w:val="28"/>
          <w:szCs w:val="28"/>
          <w:u w:val="single"/>
        </w:rPr>
      </w:pPr>
    </w:p>
    <w:p w:rsidR="008A6ED6" w:rsidRDefault="00FE166D" w:rsidP="00FE3D3C">
      <w:pPr>
        <w:rPr>
          <w:rFonts w:ascii="Aptos" w:hAnsi="Aptos"/>
          <w:b/>
          <w:bCs/>
          <w:sz w:val="28"/>
          <w:szCs w:val="28"/>
          <w:u w:val="single"/>
        </w:rPr>
      </w:pPr>
      <w:r>
        <w:rPr>
          <w:rFonts w:ascii="Aptos" w:hAnsi="Aptos"/>
          <w:b/>
          <w:bCs/>
          <w:sz w:val="28"/>
          <w:szCs w:val="28"/>
          <w:u w:val="single"/>
        </w:rPr>
        <w:t xml:space="preserve">Wichtigste </w:t>
      </w:r>
      <w:proofErr w:type="spellStart"/>
      <w:r>
        <w:rPr>
          <w:rFonts w:ascii="Aptos" w:hAnsi="Aptos"/>
          <w:b/>
          <w:bCs/>
          <w:sz w:val="28"/>
          <w:szCs w:val="28"/>
          <w:u w:val="single"/>
        </w:rPr>
        <w:t>Reebsorten</w:t>
      </w:r>
      <w:proofErr w:type="spellEnd"/>
    </w:p>
    <w:p w:rsidR="00FE166D" w:rsidRDefault="00FE166D" w:rsidP="00FE3D3C">
      <w:pPr>
        <w:rPr>
          <w:rFonts w:ascii="Aptos" w:hAnsi="Aptos"/>
          <w:sz w:val="24"/>
          <w:szCs w:val="24"/>
        </w:rPr>
      </w:pPr>
      <w:r w:rsidRPr="00FE166D">
        <w:rPr>
          <w:rFonts w:ascii="Aptos" w:hAnsi="Aptos"/>
          <w:sz w:val="24"/>
          <w:szCs w:val="24"/>
        </w:rPr>
        <w:t xml:space="preserve">Auch hier bleibt es </w:t>
      </w:r>
      <w:r w:rsidR="007872F4">
        <w:rPr>
          <w:rFonts w:ascii="Aptos" w:hAnsi="Aptos"/>
          <w:sz w:val="24"/>
          <w:szCs w:val="24"/>
        </w:rPr>
        <w:t xml:space="preserve">bei </w:t>
      </w:r>
      <w:r w:rsidRPr="00FE166D">
        <w:rPr>
          <w:rFonts w:ascii="Aptos" w:hAnsi="Aptos"/>
          <w:sz w:val="24"/>
          <w:szCs w:val="24"/>
        </w:rPr>
        <w:t>eine</w:t>
      </w:r>
      <w:r w:rsidR="007872F4">
        <w:rPr>
          <w:rFonts w:ascii="Aptos" w:hAnsi="Aptos"/>
          <w:sz w:val="24"/>
          <w:szCs w:val="24"/>
        </w:rPr>
        <w:t>r</w:t>
      </w:r>
      <w:r w:rsidRPr="00FE166D">
        <w:rPr>
          <w:rFonts w:ascii="Aptos" w:hAnsi="Aptos"/>
          <w:sz w:val="24"/>
          <w:szCs w:val="24"/>
        </w:rPr>
        <w:t xml:space="preserve"> kleine</w:t>
      </w:r>
      <w:r w:rsidR="007872F4">
        <w:rPr>
          <w:rFonts w:ascii="Aptos" w:hAnsi="Aptos"/>
          <w:sz w:val="24"/>
          <w:szCs w:val="24"/>
        </w:rPr>
        <w:t>n</w:t>
      </w:r>
      <w:r w:rsidRPr="00FE166D">
        <w:rPr>
          <w:rFonts w:ascii="Aptos" w:hAnsi="Aptos"/>
          <w:sz w:val="24"/>
          <w:szCs w:val="24"/>
        </w:rPr>
        <w:t xml:space="preserve"> Auswahl von in QB benannte</w:t>
      </w:r>
      <w:r w:rsidR="007872F4">
        <w:rPr>
          <w:rFonts w:ascii="Aptos" w:hAnsi="Aptos"/>
          <w:sz w:val="24"/>
          <w:szCs w:val="24"/>
        </w:rPr>
        <w:t>n</w:t>
      </w:r>
      <w:r w:rsidRPr="00FE166D">
        <w:rPr>
          <w:rFonts w:ascii="Aptos" w:hAnsi="Aptos"/>
          <w:sz w:val="24"/>
          <w:szCs w:val="24"/>
        </w:rPr>
        <w:t xml:space="preserve"> Rebsorten und frei</w:t>
      </w:r>
      <w:r w:rsidR="007872F4">
        <w:rPr>
          <w:rFonts w:ascii="Aptos" w:hAnsi="Aptos"/>
          <w:sz w:val="24"/>
          <w:szCs w:val="24"/>
        </w:rPr>
        <w:t xml:space="preserve"> </w:t>
      </w:r>
      <w:r w:rsidRPr="00FE166D">
        <w:rPr>
          <w:rFonts w:ascii="Aptos" w:hAnsi="Aptos"/>
          <w:sz w:val="24"/>
          <w:szCs w:val="24"/>
        </w:rPr>
        <w:t>nach irdischem Vorbild erfundenen Namen.</w:t>
      </w:r>
    </w:p>
    <w:tbl>
      <w:tblPr>
        <w:tblStyle w:val="Tabellenraster"/>
        <w:tblW w:w="0" w:type="auto"/>
        <w:tblLook w:val="04A0" w:firstRow="1" w:lastRow="0" w:firstColumn="1" w:lastColumn="0" w:noHBand="0" w:noVBand="1"/>
      </w:tblPr>
      <w:tblGrid>
        <w:gridCol w:w="2830"/>
        <w:gridCol w:w="2835"/>
        <w:gridCol w:w="1985"/>
        <w:gridCol w:w="2268"/>
      </w:tblGrid>
      <w:tr w:rsidR="00232076" w:rsidTr="00697DC1">
        <w:tc>
          <w:tcPr>
            <w:tcW w:w="2830" w:type="dxa"/>
            <w:tcBorders>
              <w:top w:val="single" w:sz="4" w:space="0" w:color="auto"/>
              <w:left w:val="single" w:sz="4" w:space="0" w:color="auto"/>
              <w:bottom w:val="single" w:sz="4" w:space="0" w:color="auto"/>
            </w:tcBorders>
            <w:shd w:val="clear" w:color="auto" w:fill="FF9797"/>
          </w:tcPr>
          <w:p w:rsidR="00232076" w:rsidRDefault="00232076" w:rsidP="00232076">
            <w:pPr>
              <w:rPr>
                <w:rFonts w:ascii="Aptos" w:hAnsi="Aptos"/>
                <w:sz w:val="24"/>
                <w:szCs w:val="24"/>
              </w:rPr>
            </w:pPr>
            <w:r>
              <w:rPr>
                <w:rFonts w:ascii="Aptos" w:hAnsi="Aptos"/>
                <w:sz w:val="24"/>
                <w:szCs w:val="24"/>
              </w:rPr>
              <w:t>Name</w:t>
            </w:r>
          </w:p>
        </w:tc>
        <w:tc>
          <w:tcPr>
            <w:tcW w:w="2835" w:type="dxa"/>
            <w:tcBorders>
              <w:top w:val="single" w:sz="4" w:space="0" w:color="auto"/>
              <w:bottom w:val="single" w:sz="4" w:space="0" w:color="auto"/>
            </w:tcBorders>
            <w:shd w:val="clear" w:color="auto" w:fill="FF9797"/>
          </w:tcPr>
          <w:p w:rsidR="00232076" w:rsidRDefault="00232076" w:rsidP="00232076">
            <w:pPr>
              <w:rPr>
                <w:rFonts w:ascii="Aptos" w:hAnsi="Aptos"/>
                <w:sz w:val="24"/>
                <w:szCs w:val="24"/>
              </w:rPr>
            </w:pPr>
            <w:r w:rsidRPr="00697DC1">
              <w:rPr>
                <w:rFonts w:ascii="Aptos" w:hAnsi="Aptos"/>
                <w:b/>
                <w:bCs/>
                <w:sz w:val="24"/>
                <w:szCs w:val="24"/>
              </w:rPr>
              <w:t xml:space="preserve">Herkunft </w:t>
            </w:r>
            <w:r>
              <w:rPr>
                <w:rFonts w:ascii="Aptos" w:hAnsi="Aptos"/>
                <w:sz w:val="24"/>
                <w:szCs w:val="24"/>
              </w:rPr>
              <w:t>und Hauptverbreitung</w:t>
            </w:r>
          </w:p>
        </w:tc>
        <w:tc>
          <w:tcPr>
            <w:tcW w:w="1985" w:type="dxa"/>
            <w:tcBorders>
              <w:top w:val="single" w:sz="4" w:space="0" w:color="auto"/>
              <w:bottom w:val="single" w:sz="4" w:space="0" w:color="auto"/>
            </w:tcBorders>
            <w:shd w:val="clear" w:color="auto" w:fill="FF9797"/>
          </w:tcPr>
          <w:p w:rsidR="00232076" w:rsidRDefault="00485754" w:rsidP="00232076">
            <w:pPr>
              <w:rPr>
                <w:rFonts w:ascii="Aptos" w:hAnsi="Aptos"/>
                <w:sz w:val="24"/>
                <w:szCs w:val="24"/>
              </w:rPr>
            </w:pPr>
            <w:r>
              <w:rPr>
                <w:rFonts w:ascii="Aptos" w:hAnsi="Aptos"/>
                <w:sz w:val="24"/>
                <w:szCs w:val="24"/>
              </w:rPr>
              <w:t>Farbe</w:t>
            </w:r>
          </w:p>
        </w:tc>
        <w:tc>
          <w:tcPr>
            <w:tcW w:w="2268" w:type="dxa"/>
            <w:tcBorders>
              <w:top w:val="single" w:sz="4" w:space="0" w:color="auto"/>
              <w:bottom w:val="single" w:sz="4" w:space="0" w:color="auto"/>
              <w:right w:val="single" w:sz="4" w:space="0" w:color="auto"/>
            </w:tcBorders>
            <w:shd w:val="clear" w:color="auto" w:fill="FF9797"/>
          </w:tcPr>
          <w:p w:rsidR="00232076" w:rsidRDefault="00232076" w:rsidP="00232076">
            <w:pPr>
              <w:rPr>
                <w:rFonts w:ascii="Aptos" w:hAnsi="Aptos"/>
                <w:sz w:val="24"/>
                <w:szCs w:val="24"/>
              </w:rPr>
            </w:pPr>
            <w:r>
              <w:rPr>
                <w:rFonts w:ascii="Aptos" w:hAnsi="Aptos"/>
                <w:sz w:val="24"/>
                <w:szCs w:val="24"/>
              </w:rPr>
              <w:t>Besonderheit</w:t>
            </w:r>
          </w:p>
        </w:tc>
      </w:tr>
      <w:tr w:rsidR="00697DC1" w:rsidTr="00697DC1">
        <w:tc>
          <w:tcPr>
            <w:tcW w:w="2830" w:type="dxa"/>
            <w:tcBorders>
              <w:top w:val="single" w:sz="4" w:space="0" w:color="auto"/>
              <w:left w:val="single" w:sz="4" w:space="0" w:color="auto"/>
              <w:bottom w:val="single" w:sz="4" w:space="0" w:color="auto"/>
            </w:tcBorders>
            <w:shd w:val="clear" w:color="auto" w:fill="FFFFFF" w:themeFill="background1"/>
          </w:tcPr>
          <w:p w:rsidR="00697DC1" w:rsidRDefault="00697DC1" w:rsidP="00232076">
            <w:pPr>
              <w:rPr>
                <w:rFonts w:ascii="Aptos" w:hAnsi="Aptos"/>
                <w:sz w:val="24"/>
                <w:szCs w:val="24"/>
              </w:rPr>
            </w:pPr>
          </w:p>
        </w:tc>
        <w:tc>
          <w:tcPr>
            <w:tcW w:w="2835" w:type="dxa"/>
            <w:tcBorders>
              <w:top w:val="single" w:sz="4" w:space="0" w:color="auto"/>
              <w:bottom w:val="single" w:sz="4" w:space="0" w:color="auto"/>
            </w:tcBorders>
            <w:shd w:val="clear" w:color="auto" w:fill="FFFFFF" w:themeFill="background1"/>
          </w:tcPr>
          <w:p w:rsidR="00697DC1" w:rsidRPr="00697DC1" w:rsidRDefault="00697DC1" w:rsidP="00232076">
            <w:pPr>
              <w:rPr>
                <w:rFonts w:ascii="Aptos" w:hAnsi="Aptos"/>
                <w:b/>
                <w:bCs/>
                <w:sz w:val="24"/>
                <w:szCs w:val="24"/>
              </w:rPr>
            </w:pPr>
          </w:p>
        </w:tc>
        <w:tc>
          <w:tcPr>
            <w:tcW w:w="1985" w:type="dxa"/>
            <w:tcBorders>
              <w:top w:val="single" w:sz="4" w:space="0" w:color="auto"/>
              <w:bottom w:val="single" w:sz="4" w:space="0" w:color="auto"/>
            </w:tcBorders>
            <w:shd w:val="clear" w:color="auto" w:fill="FFFFFF" w:themeFill="background1"/>
          </w:tcPr>
          <w:p w:rsidR="00697DC1" w:rsidRDefault="00697DC1" w:rsidP="00232076">
            <w:pPr>
              <w:rPr>
                <w:rFonts w:ascii="Aptos" w:hAnsi="Aptos"/>
                <w:sz w:val="24"/>
                <w:szCs w:val="24"/>
              </w:rPr>
            </w:pPr>
          </w:p>
        </w:tc>
        <w:tc>
          <w:tcPr>
            <w:tcW w:w="2268" w:type="dxa"/>
            <w:tcBorders>
              <w:top w:val="single" w:sz="4" w:space="0" w:color="auto"/>
              <w:bottom w:val="single" w:sz="4" w:space="0" w:color="auto"/>
              <w:right w:val="single" w:sz="4" w:space="0" w:color="auto"/>
            </w:tcBorders>
            <w:shd w:val="clear" w:color="auto" w:fill="FFFFFF" w:themeFill="background1"/>
          </w:tcPr>
          <w:p w:rsidR="00697DC1" w:rsidRDefault="00697DC1" w:rsidP="00232076">
            <w:pPr>
              <w:rPr>
                <w:rFonts w:ascii="Aptos" w:hAnsi="Aptos"/>
                <w:sz w:val="24"/>
                <w:szCs w:val="24"/>
              </w:rPr>
            </w:pPr>
          </w:p>
        </w:tc>
      </w:tr>
      <w:tr w:rsidR="00232076" w:rsidTr="00697DC1">
        <w:tc>
          <w:tcPr>
            <w:tcW w:w="2830" w:type="dxa"/>
            <w:tcBorders>
              <w:top w:val="single" w:sz="4" w:space="0" w:color="auto"/>
            </w:tcBorders>
          </w:tcPr>
          <w:p w:rsidR="00232076" w:rsidRDefault="00232076" w:rsidP="007E2BFD">
            <w:pPr>
              <w:rPr>
                <w:rFonts w:ascii="Aptos" w:hAnsi="Aptos"/>
                <w:sz w:val="24"/>
                <w:szCs w:val="24"/>
              </w:rPr>
            </w:pPr>
            <w:r>
              <w:rPr>
                <w:rFonts w:ascii="Aptos" w:hAnsi="Aptos"/>
                <w:sz w:val="24"/>
                <w:szCs w:val="24"/>
              </w:rPr>
              <w:t xml:space="preserve"> </w:t>
            </w:r>
            <w:proofErr w:type="spellStart"/>
            <w:r>
              <w:rPr>
                <w:rFonts w:ascii="Aptos" w:hAnsi="Aptos"/>
                <w:sz w:val="24"/>
                <w:szCs w:val="24"/>
              </w:rPr>
              <w:t>Barbera</w:t>
            </w:r>
            <w:proofErr w:type="spellEnd"/>
          </w:p>
        </w:tc>
        <w:tc>
          <w:tcPr>
            <w:tcW w:w="2835" w:type="dxa"/>
            <w:tcBorders>
              <w:top w:val="single" w:sz="4" w:space="0" w:color="auto"/>
            </w:tcBorders>
          </w:tcPr>
          <w:p w:rsidR="00232076" w:rsidRPr="00697DC1" w:rsidRDefault="00232076" w:rsidP="007E2BFD">
            <w:pPr>
              <w:rPr>
                <w:rFonts w:ascii="Aptos" w:hAnsi="Aptos"/>
                <w:b/>
                <w:bCs/>
                <w:sz w:val="24"/>
                <w:szCs w:val="24"/>
              </w:rPr>
            </w:pPr>
            <w:proofErr w:type="spellStart"/>
            <w:r w:rsidRPr="00697DC1">
              <w:rPr>
                <w:rFonts w:ascii="Aptos" w:hAnsi="Aptos"/>
                <w:b/>
                <w:bCs/>
                <w:sz w:val="24"/>
                <w:szCs w:val="24"/>
              </w:rPr>
              <w:t>Valian</w:t>
            </w:r>
            <w:proofErr w:type="spellEnd"/>
          </w:p>
        </w:tc>
        <w:tc>
          <w:tcPr>
            <w:tcW w:w="1985" w:type="dxa"/>
            <w:tcBorders>
              <w:top w:val="single" w:sz="4" w:space="0" w:color="auto"/>
            </w:tcBorders>
          </w:tcPr>
          <w:p w:rsidR="00232076" w:rsidRDefault="00232076" w:rsidP="007E2BFD">
            <w:pPr>
              <w:rPr>
                <w:rFonts w:ascii="Aptos" w:hAnsi="Aptos"/>
                <w:sz w:val="24"/>
                <w:szCs w:val="24"/>
              </w:rPr>
            </w:pPr>
            <w:r>
              <w:rPr>
                <w:rFonts w:ascii="Aptos" w:hAnsi="Aptos"/>
                <w:sz w:val="24"/>
                <w:szCs w:val="24"/>
              </w:rPr>
              <w:t>rot</w:t>
            </w:r>
          </w:p>
        </w:tc>
        <w:tc>
          <w:tcPr>
            <w:tcW w:w="2268" w:type="dxa"/>
            <w:tcBorders>
              <w:top w:val="single" w:sz="4" w:space="0" w:color="auto"/>
            </w:tcBorders>
          </w:tcPr>
          <w:p w:rsidR="00232076" w:rsidRDefault="00232076" w:rsidP="007E2BFD">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r>
              <w:rPr>
                <w:rFonts w:ascii="Aptos" w:hAnsi="Aptos"/>
                <w:sz w:val="24"/>
                <w:szCs w:val="24"/>
              </w:rPr>
              <w:t>Primitivo</w:t>
            </w:r>
          </w:p>
        </w:tc>
        <w:tc>
          <w:tcPr>
            <w:tcW w:w="2835" w:type="dxa"/>
          </w:tcPr>
          <w:p w:rsidR="00232076" w:rsidRDefault="00232076" w:rsidP="00232076">
            <w:pPr>
              <w:rPr>
                <w:rFonts w:ascii="Aptos" w:hAnsi="Aptos"/>
                <w:sz w:val="24"/>
                <w:szCs w:val="24"/>
              </w:rPr>
            </w:pPr>
            <w:proofErr w:type="spellStart"/>
            <w:r w:rsidRPr="00697DC1">
              <w:rPr>
                <w:rFonts w:ascii="Aptos" w:hAnsi="Aptos"/>
                <w:b/>
                <w:bCs/>
                <w:sz w:val="24"/>
                <w:szCs w:val="24"/>
              </w:rPr>
              <w:t>Valian</w:t>
            </w:r>
            <w:proofErr w:type="spellEnd"/>
            <w:r>
              <w:rPr>
                <w:rFonts w:ascii="Aptos" w:hAnsi="Aptos"/>
                <w:sz w:val="24"/>
                <w:szCs w:val="24"/>
              </w:rPr>
              <w:t>, Küstenstaaten</w:t>
            </w:r>
          </w:p>
        </w:tc>
        <w:tc>
          <w:tcPr>
            <w:tcW w:w="1985" w:type="dxa"/>
          </w:tcPr>
          <w:p w:rsidR="00232076" w:rsidRDefault="00232076" w:rsidP="00232076">
            <w:pPr>
              <w:rPr>
                <w:rFonts w:ascii="Aptos" w:hAnsi="Aptos"/>
                <w:sz w:val="24"/>
                <w:szCs w:val="24"/>
              </w:rPr>
            </w:pPr>
            <w:r>
              <w:rPr>
                <w:rFonts w:ascii="Aptos" w:hAnsi="Aptos"/>
                <w:sz w:val="24"/>
                <w:szCs w:val="24"/>
              </w:rPr>
              <w:t>rot, 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r>
              <w:rPr>
                <w:rFonts w:ascii="Aptos" w:hAnsi="Aptos"/>
                <w:sz w:val="24"/>
                <w:szCs w:val="24"/>
              </w:rPr>
              <w:t>Furmint</w:t>
            </w:r>
          </w:p>
        </w:tc>
        <w:tc>
          <w:tcPr>
            <w:tcW w:w="2835" w:type="dxa"/>
          </w:tcPr>
          <w:p w:rsidR="00232076" w:rsidRPr="00697DC1" w:rsidRDefault="00232076" w:rsidP="00232076">
            <w:pPr>
              <w:rPr>
                <w:rFonts w:ascii="Aptos" w:hAnsi="Aptos"/>
                <w:b/>
                <w:bCs/>
                <w:sz w:val="24"/>
                <w:szCs w:val="24"/>
              </w:rPr>
            </w:pPr>
            <w:r w:rsidRPr="00697DC1">
              <w:rPr>
                <w:rFonts w:ascii="Aptos" w:hAnsi="Aptos"/>
                <w:b/>
                <w:bCs/>
                <w:sz w:val="24"/>
                <w:szCs w:val="24"/>
              </w:rPr>
              <w:t>Küstenstaaten</w:t>
            </w:r>
          </w:p>
        </w:tc>
        <w:tc>
          <w:tcPr>
            <w:tcW w:w="1985" w:type="dxa"/>
          </w:tcPr>
          <w:p w:rsidR="00232076" w:rsidRDefault="00232076" w:rsidP="00232076">
            <w:pPr>
              <w:rPr>
                <w:rFonts w:ascii="Aptos" w:hAnsi="Aptos"/>
                <w:sz w:val="24"/>
                <w:szCs w:val="24"/>
              </w:rPr>
            </w:pPr>
            <w:r>
              <w:rPr>
                <w:rFonts w:ascii="Aptos" w:hAnsi="Aptos"/>
                <w:sz w:val="24"/>
                <w:szCs w:val="24"/>
              </w:rPr>
              <w:t>rot, weiß</w:t>
            </w:r>
          </w:p>
        </w:tc>
        <w:tc>
          <w:tcPr>
            <w:tcW w:w="2268" w:type="dxa"/>
          </w:tcPr>
          <w:p w:rsidR="00232076" w:rsidRDefault="00232076" w:rsidP="00232076">
            <w:pPr>
              <w:rPr>
                <w:rFonts w:ascii="Aptos" w:hAnsi="Aptos"/>
                <w:sz w:val="24"/>
                <w:szCs w:val="24"/>
              </w:rPr>
            </w:pPr>
          </w:p>
        </w:tc>
      </w:tr>
      <w:tr w:rsidR="00803C18" w:rsidTr="00232076">
        <w:tc>
          <w:tcPr>
            <w:tcW w:w="2830" w:type="dxa"/>
          </w:tcPr>
          <w:p w:rsidR="00803C18" w:rsidRDefault="00803C18" w:rsidP="00232076">
            <w:pPr>
              <w:rPr>
                <w:rFonts w:ascii="Aptos" w:hAnsi="Aptos"/>
                <w:sz w:val="24"/>
                <w:szCs w:val="24"/>
              </w:rPr>
            </w:pPr>
            <w:proofErr w:type="spellStart"/>
            <w:r>
              <w:rPr>
                <w:rFonts w:ascii="Aptos" w:hAnsi="Aptos"/>
                <w:sz w:val="24"/>
                <w:szCs w:val="24"/>
              </w:rPr>
              <w:t>Calio</w:t>
            </w:r>
            <w:proofErr w:type="spellEnd"/>
          </w:p>
        </w:tc>
        <w:tc>
          <w:tcPr>
            <w:tcW w:w="2835" w:type="dxa"/>
          </w:tcPr>
          <w:p w:rsidR="00803C18" w:rsidRPr="00697DC1" w:rsidRDefault="00803C18" w:rsidP="00232076">
            <w:pPr>
              <w:rPr>
                <w:rFonts w:ascii="Aptos" w:hAnsi="Aptos"/>
                <w:b/>
                <w:bCs/>
                <w:sz w:val="24"/>
                <w:szCs w:val="24"/>
              </w:rPr>
            </w:pPr>
            <w:r>
              <w:rPr>
                <w:rFonts w:ascii="Aptos" w:hAnsi="Aptos"/>
                <w:b/>
                <w:bCs/>
                <w:sz w:val="24"/>
                <w:szCs w:val="24"/>
              </w:rPr>
              <w:t>Küstenstaaten</w:t>
            </w:r>
          </w:p>
        </w:tc>
        <w:tc>
          <w:tcPr>
            <w:tcW w:w="1985" w:type="dxa"/>
          </w:tcPr>
          <w:p w:rsidR="00803C18" w:rsidRDefault="00803C18" w:rsidP="00232076">
            <w:pPr>
              <w:rPr>
                <w:rFonts w:ascii="Aptos" w:hAnsi="Aptos"/>
                <w:sz w:val="24"/>
                <w:szCs w:val="24"/>
              </w:rPr>
            </w:pPr>
            <w:r>
              <w:rPr>
                <w:rFonts w:ascii="Aptos" w:hAnsi="Aptos"/>
                <w:sz w:val="24"/>
                <w:szCs w:val="24"/>
              </w:rPr>
              <w:t>Rot, weiß</w:t>
            </w:r>
          </w:p>
        </w:tc>
        <w:tc>
          <w:tcPr>
            <w:tcW w:w="2268" w:type="dxa"/>
          </w:tcPr>
          <w:p w:rsidR="00803C18" w:rsidRDefault="00803C18" w:rsidP="00232076">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proofErr w:type="spellStart"/>
            <w:r>
              <w:rPr>
                <w:rFonts w:ascii="Aptos" w:hAnsi="Aptos"/>
                <w:sz w:val="24"/>
                <w:szCs w:val="24"/>
              </w:rPr>
              <w:t>Pettirosso</w:t>
            </w:r>
            <w:proofErr w:type="spellEnd"/>
          </w:p>
        </w:tc>
        <w:tc>
          <w:tcPr>
            <w:tcW w:w="2835" w:type="dxa"/>
          </w:tcPr>
          <w:p w:rsidR="00232076" w:rsidRPr="00697DC1" w:rsidRDefault="00232076" w:rsidP="00232076">
            <w:pPr>
              <w:rPr>
                <w:rFonts w:ascii="Aptos" w:hAnsi="Aptos"/>
                <w:b/>
                <w:bCs/>
                <w:sz w:val="24"/>
                <w:szCs w:val="24"/>
              </w:rPr>
            </w:pPr>
            <w:r w:rsidRPr="00697DC1">
              <w:rPr>
                <w:rFonts w:ascii="Aptos" w:hAnsi="Aptos"/>
                <w:b/>
                <w:bCs/>
                <w:sz w:val="24"/>
                <w:szCs w:val="24"/>
              </w:rPr>
              <w:t>Küstenstaaten</w:t>
            </w:r>
          </w:p>
        </w:tc>
        <w:tc>
          <w:tcPr>
            <w:tcW w:w="1985" w:type="dxa"/>
          </w:tcPr>
          <w:p w:rsidR="00232076" w:rsidRDefault="00232076" w:rsidP="00232076">
            <w:pPr>
              <w:rPr>
                <w:rFonts w:ascii="Aptos" w:hAnsi="Aptos"/>
                <w:sz w:val="24"/>
                <w:szCs w:val="24"/>
              </w:rPr>
            </w:pPr>
            <w:r>
              <w:rPr>
                <w:rFonts w:ascii="Aptos" w:hAnsi="Aptos"/>
                <w:sz w:val="24"/>
                <w:szCs w:val="24"/>
              </w:rPr>
              <w:t>rot</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r>
              <w:rPr>
                <w:rFonts w:ascii="Aptos" w:hAnsi="Aptos"/>
                <w:sz w:val="24"/>
                <w:szCs w:val="24"/>
              </w:rPr>
              <w:t xml:space="preserve">Cabernet </w:t>
            </w:r>
            <w:proofErr w:type="spellStart"/>
            <w:r>
              <w:rPr>
                <w:rFonts w:ascii="Aptos" w:hAnsi="Aptos"/>
                <w:sz w:val="24"/>
                <w:szCs w:val="24"/>
              </w:rPr>
              <w:t>Gilvigno</w:t>
            </w:r>
            <w:proofErr w:type="spellEnd"/>
          </w:p>
        </w:tc>
        <w:tc>
          <w:tcPr>
            <w:tcW w:w="2835" w:type="dxa"/>
          </w:tcPr>
          <w:p w:rsidR="00232076" w:rsidRPr="00697DC1" w:rsidRDefault="00232076" w:rsidP="00232076">
            <w:pPr>
              <w:rPr>
                <w:rFonts w:ascii="Aptos" w:hAnsi="Aptos"/>
                <w:b/>
                <w:bCs/>
                <w:sz w:val="24"/>
                <w:szCs w:val="24"/>
              </w:rPr>
            </w:pPr>
            <w:r w:rsidRPr="00697DC1">
              <w:rPr>
                <w:rFonts w:ascii="Aptos" w:hAnsi="Aptos"/>
                <w:b/>
                <w:bCs/>
                <w:sz w:val="24"/>
                <w:szCs w:val="24"/>
              </w:rPr>
              <w:t>Küstenstaaten</w:t>
            </w:r>
          </w:p>
        </w:tc>
        <w:tc>
          <w:tcPr>
            <w:tcW w:w="1985" w:type="dxa"/>
          </w:tcPr>
          <w:p w:rsidR="00232076" w:rsidRDefault="00232076" w:rsidP="00232076">
            <w:pPr>
              <w:rPr>
                <w:rFonts w:ascii="Aptos" w:hAnsi="Aptos"/>
                <w:sz w:val="24"/>
                <w:szCs w:val="24"/>
              </w:rPr>
            </w:pPr>
            <w:r>
              <w:rPr>
                <w:rFonts w:ascii="Aptos" w:hAnsi="Aptos"/>
                <w:sz w:val="24"/>
                <w:szCs w:val="24"/>
              </w:rPr>
              <w:t>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proofErr w:type="spellStart"/>
            <w:r>
              <w:rPr>
                <w:rFonts w:ascii="Aptos" w:hAnsi="Aptos"/>
                <w:sz w:val="24"/>
                <w:szCs w:val="24"/>
              </w:rPr>
              <w:t>Negroamaro</w:t>
            </w:r>
            <w:proofErr w:type="spellEnd"/>
          </w:p>
        </w:tc>
        <w:tc>
          <w:tcPr>
            <w:tcW w:w="2835" w:type="dxa"/>
          </w:tcPr>
          <w:p w:rsidR="00232076" w:rsidRDefault="00232076" w:rsidP="00232076">
            <w:pPr>
              <w:rPr>
                <w:rFonts w:ascii="Aptos" w:hAnsi="Aptos"/>
                <w:sz w:val="24"/>
                <w:szCs w:val="24"/>
              </w:rPr>
            </w:pPr>
            <w:r w:rsidRPr="00697DC1">
              <w:rPr>
                <w:rFonts w:ascii="Aptos" w:hAnsi="Aptos"/>
                <w:b/>
                <w:bCs/>
                <w:sz w:val="24"/>
                <w:szCs w:val="24"/>
              </w:rPr>
              <w:t>Küstenstaaten</w:t>
            </w:r>
            <w:r>
              <w:rPr>
                <w:rFonts w:ascii="Aptos" w:hAnsi="Aptos"/>
                <w:sz w:val="24"/>
                <w:szCs w:val="24"/>
              </w:rPr>
              <w:t xml:space="preserve">, </w:t>
            </w:r>
            <w:proofErr w:type="spellStart"/>
            <w:r>
              <w:rPr>
                <w:rFonts w:ascii="Aptos" w:hAnsi="Aptos"/>
                <w:sz w:val="24"/>
                <w:szCs w:val="24"/>
              </w:rPr>
              <w:t>Erain</w:t>
            </w:r>
            <w:proofErr w:type="spellEnd"/>
          </w:p>
        </w:tc>
        <w:tc>
          <w:tcPr>
            <w:tcW w:w="1985" w:type="dxa"/>
          </w:tcPr>
          <w:p w:rsidR="00232076" w:rsidRDefault="00232076" w:rsidP="00232076">
            <w:pPr>
              <w:rPr>
                <w:rFonts w:ascii="Aptos" w:hAnsi="Aptos"/>
                <w:sz w:val="24"/>
                <w:szCs w:val="24"/>
              </w:rPr>
            </w:pPr>
            <w:r>
              <w:rPr>
                <w:rFonts w:ascii="Aptos" w:hAnsi="Aptos"/>
                <w:sz w:val="24"/>
                <w:szCs w:val="24"/>
              </w:rPr>
              <w:t>rot</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bookmarkStart w:id="2" w:name="_Hlk197802615"/>
            <w:proofErr w:type="spellStart"/>
            <w:r>
              <w:rPr>
                <w:rFonts w:ascii="Aptos" w:hAnsi="Aptos"/>
                <w:sz w:val="24"/>
                <w:szCs w:val="24"/>
              </w:rPr>
              <w:t>Meliander</w:t>
            </w:r>
            <w:proofErr w:type="spellEnd"/>
            <w:r>
              <w:rPr>
                <w:rFonts w:ascii="Aptos" w:hAnsi="Aptos"/>
                <w:sz w:val="24"/>
                <w:szCs w:val="24"/>
              </w:rPr>
              <w:t xml:space="preserve"> Blauwasser</w:t>
            </w:r>
            <w:bookmarkEnd w:id="2"/>
          </w:p>
        </w:tc>
        <w:tc>
          <w:tcPr>
            <w:tcW w:w="2835" w:type="dxa"/>
          </w:tcPr>
          <w:p w:rsidR="00232076" w:rsidRPr="00697DC1" w:rsidRDefault="00232076" w:rsidP="00232076">
            <w:pPr>
              <w:rPr>
                <w:rFonts w:ascii="Aptos" w:hAnsi="Aptos"/>
                <w:b/>
                <w:bCs/>
                <w:sz w:val="24"/>
                <w:szCs w:val="24"/>
              </w:rPr>
            </w:pPr>
            <w:proofErr w:type="spellStart"/>
            <w:r w:rsidRPr="00697DC1">
              <w:rPr>
                <w:rFonts w:ascii="Aptos" w:hAnsi="Aptos"/>
                <w:b/>
                <w:bCs/>
                <w:sz w:val="24"/>
                <w:szCs w:val="24"/>
              </w:rPr>
              <w:t>Halfdal</w:t>
            </w:r>
            <w:proofErr w:type="spellEnd"/>
          </w:p>
        </w:tc>
        <w:tc>
          <w:tcPr>
            <w:tcW w:w="1985" w:type="dxa"/>
          </w:tcPr>
          <w:p w:rsidR="00232076" w:rsidRDefault="00697DC1" w:rsidP="00232076">
            <w:pPr>
              <w:rPr>
                <w:rFonts w:ascii="Aptos" w:hAnsi="Aptos"/>
                <w:sz w:val="24"/>
                <w:szCs w:val="24"/>
              </w:rPr>
            </w:pPr>
            <w:r>
              <w:rPr>
                <w:rFonts w:ascii="Aptos" w:hAnsi="Aptos"/>
                <w:sz w:val="24"/>
                <w:szCs w:val="24"/>
              </w:rPr>
              <w:t>r</w:t>
            </w:r>
            <w:r w:rsidR="00232076">
              <w:rPr>
                <w:rFonts w:ascii="Aptos" w:hAnsi="Aptos"/>
                <w:sz w:val="24"/>
                <w:szCs w:val="24"/>
              </w:rPr>
              <w:t>ot, 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697DC1" w:rsidP="00232076">
            <w:pPr>
              <w:rPr>
                <w:rFonts w:ascii="Aptos" w:hAnsi="Aptos"/>
                <w:sz w:val="24"/>
                <w:szCs w:val="24"/>
              </w:rPr>
            </w:pPr>
            <w:r>
              <w:rPr>
                <w:rFonts w:ascii="Aptos" w:hAnsi="Aptos"/>
                <w:sz w:val="24"/>
                <w:szCs w:val="24"/>
              </w:rPr>
              <w:t>Mount Carron</w:t>
            </w:r>
          </w:p>
        </w:tc>
        <w:tc>
          <w:tcPr>
            <w:tcW w:w="2835" w:type="dxa"/>
          </w:tcPr>
          <w:p w:rsidR="00232076" w:rsidRDefault="00697DC1" w:rsidP="00232076">
            <w:pPr>
              <w:rPr>
                <w:rFonts w:ascii="Aptos" w:hAnsi="Aptos"/>
                <w:sz w:val="24"/>
                <w:szCs w:val="24"/>
              </w:rPr>
            </w:pPr>
            <w:r w:rsidRPr="00697DC1">
              <w:rPr>
                <w:rFonts w:ascii="Aptos" w:hAnsi="Aptos"/>
                <w:b/>
                <w:bCs/>
                <w:sz w:val="24"/>
                <w:szCs w:val="24"/>
              </w:rPr>
              <w:t>Alba</w:t>
            </w:r>
            <w:r>
              <w:rPr>
                <w:rFonts w:ascii="Aptos" w:hAnsi="Aptos"/>
                <w:sz w:val="24"/>
                <w:szCs w:val="24"/>
              </w:rPr>
              <w:t xml:space="preserve">, </w:t>
            </w:r>
            <w:proofErr w:type="spellStart"/>
            <w:r>
              <w:rPr>
                <w:rFonts w:ascii="Aptos" w:hAnsi="Aptos"/>
                <w:sz w:val="24"/>
                <w:szCs w:val="24"/>
              </w:rPr>
              <w:t>Errain</w:t>
            </w:r>
            <w:proofErr w:type="spellEnd"/>
          </w:p>
        </w:tc>
        <w:tc>
          <w:tcPr>
            <w:tcW w:w="1985" w:type="dxa"/>
          </w:tcPr>
          <w:p w:rsidR="00232076" w:rsidRDefault="00697DC1" w:rsidP="00232076">
            <w:pPr>
              <w:rPr>
                <w:rFonts w:ascii="Aptos" w:hAnsi="Aptos"/>
                <w:sz w:val="24"/>
                <w:szCs w:val="24"/>
              </w:rPr>
            </w:pPr>
            <w:r>
              <w:rPr>
                <w:rFonts w:ascii="Aptos" w:hAnsi="Aptos"/>
                <w:sz w:val="24"/>
                <w:szCs w:val="24"/>
              </w:rPr>
              <w:t>rot, 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697DC1" w:rsidP="00232076">
            <w:pPr>
              <w:rPr>
                <w:rFonts w:ascii="Aptos" w:hAnsi="Aptos"/>
                <w:sz w:val="24"/>
                <w:szCs w:val="24"/>
              </w:rPr>
            </w:pPr>
            <w:bookmarkStart w:id="3" w:name="_Hlk197858129"/>
            <w:proofErr w:type="spellStart"/>
            <w:r>
              <w:rPr>
                <w:rFonts w:ascii="Aptos" w:hAnsi="Aptos"/>
                <w:sz w:val="24"/>
                <w:szCs w:val="24"/>
              </w:rPr>
              <w:t>Finiuna</w:t>
            </w:r>
            <w:proofErr w:type="spellEnd"/>
            <w:r>
              <w:rPr>
                <w:rFonts w:ascii="Aptos" w:hAnsi="Aptos"/>
                <w:sz w:val="24"/>
                <w:szCs w:val="24"/>
              </w:rPr>
              <w:t xml:space="preserve"> Luachmar</w:t>
            </w:r>
            <w:bookmarkEnd w:id="3"/>
          </w:p>
        </w:tc>
        <w:tc>
          <w:tcPr>
            <w:tcW w:w="2835" w:type="dxa"/>
          </w:tcPr>
          <w:p w:rsidR="00232076" w:rsidRPr="00697DC1" w:rsidRDefault="00697DC1" w:rsidP="00232076">
            <w:pPr>
              <w:rPr>
                <w:rFonts w:ascii="Aptos" w:hAnsi="Aptos"/>
                <w:b/>
                <w:bCs/>
                <w:sz w:val="24"/>
                <w:szCs w:val="24"/>
              </w:rPr>
            </w:pPr>
            <w:proofErr w:type="spellStart"/>
            <w:r w:rsidRPr="00697DC1">
              <w:rPr>
                <w:rFonts w:ascii="Aptos" w:hAnsi="Aptos"/>
                <w:b/>
                <w:bCs/>
                <w:sz w:val="24"/>
                <w:szCs w:val="24"/>
              </w:rPr>
              <w:t>Erain</w:t>
            </w:r>
            <w:proofErr w:type="spellEnd"/>
          </w:p>
        </w:tc>
        <w:tc>
          <w:tcPr>
            <w:tcW w:w="1985" w:type="dxa"/>
          </w:tcPr>
          <w:p w:rsidR="00232076" w:rsidRDefault="00697DC1" w:rsidP="00232076">
            <w:pPr>
              <w:rPr>
                <w:rFonts w:ascii="Aptos" w:hAnsi="Aptos"/>
                <w:sz w:val="24"/>
                <w:szCs w:val="24"/>
              </w:rPr>
            </w:pPr>
            <w:r>
              <w:rPr>
                <w:rFonts w:ascii="Aptos" w:hAnsi="Aptos"/>
                <w:sz w:val="24"/>
                <w:szCs w:val="24"/>
              </w:rPr>
              <w:t xml:space="preserve">         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697DC1" w:rsidP="00232076">
            <w:pPr>
              <w:rPr>
                <w:rFonts w:ascii="Aptos" w:hAnsi="Aptos"/>
                <w:sz w:val="24"/>
                <w:szCs w:val="24"/>
              </w:rPr>
            </w:pPr>
            <w:r>
              <w:rPr>
                <w:rFonts w:ascii="Aptos" w:hAnsi="Aptos"/>
                <w:sz w:val="24"/>
                <w:szCs w:val="24"/>
              </w:rPr>
              <w:t>Trebbiano</w:t>
            </w:r>
          </w:p>
        </w:tc>
        <w:tc>
          <w:tcPr>
            <w:tcW w:w="2835" w:type="dxa"/>
          </w:tcPr>
          <w:p w:rsidR="00232076" w:rsidRDefault="00697DC1" w:rsidP="00232076">
            <w:pPr>
              <w:rPr>
                <w:rFonts w:ascii="Aptos" w:hAnsi="Aptos"/>
                <w:sz w:val="24"/>
                <w:szCs w:val="24"/>
              </w:rPr>
            </w:pPr>
            <w:proofErr w:type="spellStart"/>
            <w:r w:rsidRPr="00697DC1">
              <w:rPr>
                <w:rFonts w:ascii="Aptos" w:hAnsi="Aptos"/>
                <w:b/>
                <w:bCs/>
                <w:sz w:val="24"/>
                <w:szCs w:val="24"/>
              </w:rPr>
              <w:t>Chryseia</w:t>
            </w:r>
            <w:proofErr w:type="spellEnd"/>
            <w:r>
              <w:rPr>
                <w:rFonts w:ascii="Aptos" w:hAnsi="Aptos"/>
                <w:sz w:val="24"/>
                <w:szCs w:val="24"/>
              </w:rPr>
              <w:t xml:space="preserve">, </w:t>
            </w:r>
            <w:proofErr w:type="spellStart"/>
            <w:r>
              <w:rPr>
                <w:rFonts w:ascii="Aptos" w:hAnsi="Aptos"/>
                <w:sz w:val="24"/>
                <w:szCs w:val="24"/>
              </w:rPr>
              <w:t>Erain</w:t>
            </w:r>
            <w:proofErr w:type="spellEnd"/>
            <w:r>
              <w:rPr>
                <w:rFonts w:ascii="Aptos" w:hAnsi="Aptos"/>
                <w:sz w:val="24"/>
                <w:szCs w:val="24"/>
              </w:rPr>
              <w:t>, Alba</w:t>
            </w:r>
          </w:p>
        </w:tc>
        <w:tc>
          <w:tcPr>
            <w:tcW w:w="1985" w:type="dxa"/>
          </w:tcPr>
          <w:p w:rsidR="00232076" w:rsidRDefault="00697DC1" w:rsidP="00232076">
            <w:pPr>
              <w:rPr>
                <w:rFonts w:ascii="Aptos" w:hAnsi="Aptos"/>
                <w:sz w:val="24"/>
                <w:szCs w:val="24"/>
              </w:rPr>
            </w:pPr>
            <w:r>
              <w:rPr>
                <w:rFonts w:ascii="Aptos" w:hAnsi="Aptos"/>
                <w:sz w:val="24"/>
                <w:szCs w:val="24"/>
              </w:rPr>
              <w:t>rot, 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697DC1" w:rsidP="00232076">
            <w:pPr>
              <w:rPr>
                <w:rFonts w:ascii="Aptos" w:hAnsi="Aptos"/>
                <w:sz w:val="24"/>
                <w:szCs w:val="24"/>
              </w:rPr>
            </w:pPr>
            <w:proofErr w:type="spellStart"/>
            <w:r>
              <w:rPr>
                <w:rFonts w:ascii="Aptos" w:hAnsi="Aptos"/>
                <w:sz w:val="24"/>
                <w:szCs w:val="24"/>
              </w:rPr>
              <w:t>Assyrto</w:t>
            </w:r>
            <w:proofErr w:type="spellEnd"/>
          </w:p>
        </w:tc>
        <w:tc>
          <w:tcPr>
            <w:tcW w:w="2835" w:type="dxa"/>
          </w:tcPr>
          <w:p w:rsidR="00232076" w:rsidRPr="00697DC1" w:rsidRDefault="00697DC1" w:rsidP="00232076">
            <w:pPr>
              <w:rPr>
                <w:rFonts w:ascii="Aptos" w:hAnsi="Aptos"/>
                <w:sz w:val="24"/>
                <w:szCs w:val="24"/>
              </w:rPr>
            </w:pPr>
            <w:proofErr w:type="spellStart"/>
            <w:r w:rsidRPr="00697DC1">
              <w:rPr>
                <w:rFonts w:ascii="Aptos" w:hAnsi="Aptos"/>
                <w:b/>
                <w:bCs/>
                <w:sz w:val="24"/>
                <w:szCs w:val="24"/>
              </w:rPr>
              <w:t>Chryseia</w:t>
            </w:r>
            <w:proofErr w:type="spellEnd"/>
            <w:r>
              <w:rPr>
                <w:rFonts w:ascii="Aptos" w:hAnsi="Aptos"/>
                <w:b/>
                <w:bCs/>
                <w:sz w:val="24"/>
                <w:szCs w:val="24"/>
              </w:rPr>
              <w:t xml:space="preserve">, </w:t>
            </w:r>
            <w:r>
              <w:rPr>
                <w:rFonts w:ascii="Aptos" w:hAnsi="Aptos"/>
                <w:sz w:val="24"/>
                <w:szCs w:val="24"/>
              </w:rPr>
              <w:t>Aran</w:t>
            </w:r>
          </w:p>
        </w:tc>
        <w:tc>
          <w:tcPr>
            <w:tcW w:w="1985" w:type="dxa"/>
          </w:tcPr>
          <w:p w:rsidR="00232076" w:rsidRDefault="00697DC1" w:rsidP="00232076">
            <w:pPr>
              <w:rPr>
                <w:rFonts w:ascii="Aptos" w:hAnsi="Aptos"/>
                <w:sz w:val="24"/>
                <w:szCs w:val="24"/>
              </w:rPr>
            </w:pPr>
            <w:r>
              <w:rPr>
                <w:rFonts w:ascii="Aptos" w:hAnsi="Aptos"/>
                <w:sz w:val="24"/>
                <w:szCs w:val="24"/>
              </w:rPr>
              <w:t xml:space="preserve">         weiß</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697DC1" w:rsidP="00232076">
            <w:pPr>
              <w:rPr>
                <w:rFonts w:ascii="Aptos" w:hAnsi="Aptos"/>
                <w:sz w:val="24"/>
                <w:szCs w:val="24"/>
              </w:rPr>
            </w:pPr>
            <w:proofErr w:type="spellStart"/>
            <w:r>
              <w:rPr>
                <w:rFonts w:ascii="Aptos" w:hAnsi="Aptos"/>
                <w:sz w:val="24"/>
                <w:szCs w:val="24"/>
              </w:rPr>
              <w:t>Temperamento</w:t>
            </w:r>
            <w:proofErr w:type="spellEnd"/>
          </w:p>
        </w:tc>
        <w:tc>
          <w:tcPr>
            <w:tcW w:w="2835" w:type="dxa"/>
          </w:tcPr>
          <w:p w:rsidR="00232076" w:rsidRDefault="00697DC1" w:rsidP="00232076">
            <w:pPr>
              <w:rPr>
                <w:rFonts w:ascii="Aptos" w:hAnsi="Aptos"/>
                <w:sz w:val="24"/>
                <w:szCs w:val="24"/>
              </w:rPr>
            </w:pPr>
            <w:r>
              <w:rPr>
                <w:rFonts w:ascii="Aptos" w:hAnsi="Aptos"/>
                <w:sz w:val="24"/>
                <w:szCs w:val="24"/>
              </w:rPr>
              <w:t xml:space="preserve">Moro, </w:t>
            </w:r>
            <w:proofErr w:type="spellStart"/>
            <w:r w:rsidRPr="00697DC1">
              <w:rPr>
                <w:rFonts w:ascii="Aptos" w:hAnsi="Aptos"/>
                <w:b/>
                <w:bCs/>
                <w:sz w:val="24"/>
                <w:szCs w:val="24"/>
              </w:rPr>
              <w:t>Eschar</w:t>
            </w:r>
            <w:proofErr w:type="spellEnd"/>
          </w:p>
        </w:tc>
        <w:tc>
          <w:tcPr>
            <w:tcW w:w="1985" w:type="dxa"/>
          </w:tcPr>
          <w:p w:rsidR="00232076" w:rsidRDefault="00697DC1" w:rsidP="00232076">
            <w:pPr>
              <w:rPr>
                <w:rFonts w:ascii="Aptos" w:hAnsi="Aptos"/>
                <w:sz w:val="24"/>
                <w:szCs w:val="24"/>
              </w:rPr>
            </w:pPr>
            <w:r>
              <w:rPr>
                <w:rFonts w:ascii="Aptos" w:hAnsi="Aptos"/>
                <w:sz w:val="24"/>
                <w:szCs w:val="24"/>
              </w:rPr>
              <w:t>rot</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697DC1" w:rsidP="00232076">
            <w:pPr>
              <w:rPr>
                <w:rFonts w:ascii="Aptos" w:hAnsi="Aptos"/>
                <w:sz w:val="24"/>
                <w:szCs w:val="24"/>
              </w:rPr>
            </w:pPr>
            <w:proofErr w:type="spellStart"/>
            <w:r>
              <w:rPr>
                <w:rFonts w:ascii="Aptos" w:hAnsi="Aptos"/>
                <w:sz w:val="24"/>
                <w:szCs w:val="24"/>
              </w:rPr>
              <w:t>Syhrka</w:t>
            </w:r>
            <w:proofErr w:type="spellEnd"/>
          </w:p>
        </w:tc>
        <w:tc>
          <w:tcPr>
            <w:tcW w:w="2835" w:type="dxa"/>
          </w:tcPr>
          <w:p w:rsidR="00232076" w:rsidRDefault="00697DC1" w:rsidP="00232076">
            <w:pPr>
              <w:rPr>
                <w:rFonts w:ascii="Aptos" w:hAnsi="Aptos"/>
                <w:sz w:val="24"/>
                <w:szCs w:val="24"/>
              </w:rPr>
            </w:pPr>
            <w:r w:rsidRPr="00697DC1">
              <w:rPr>
                <w:rFonts w:ascii="Aptos" w:hAnsi="Aptos"/>
                <w:b/>
                <w:bCs/>
                <w:sz w:val="24"/>
                <w:szCs w:val="24"/>
              </w:rPr>
              <w:t>Aran</w:t>
            </w:r>
            <w:r>
              <w:rPr>
                <w:rFonts w:ascii="Aptos" w:hAnsi="Aptos"/>
                <w:sz w:val="24"/>
                <w:szCs w:val="24"/>
              </w:rPr>
              <w:t xml:space="preserve">, </w:t>
            </w:r>
            <w:proofErr w:type="spellStart"/>
            <w:r>
              <w:rPr>
                <w:rFonts w:ascii="Aptos" w:hAnsi="Aptos"/>
                <w:sz w:val="24"/>
                <w:szCs w:val="24"/>
              </w:rPr>
              <w:t>Moravod</w:t>
            </w:r>
            <w:proofErr w:type="spellEnd"/>
            <w:r>
              <w:rPr>
                <w:rFonts w:ascii="Aptos" w:hAnsi="Aptos"/>
                <w:sz w:val="24"/>
                <w:szCs w:val="24"/>
              </w:rPr>
              <w:t>, Eschar</w:t>
            </w:r>
          </w:p>
        </w:tc>
        <w:tc>
          <w:tcPr>
            <w:tcW w:w="1985" w:type="dxa"/>
          </w:tcPr>
          <w:p w:rsidR="00232076" w:rsidRDefault="00697DC1" w:rsidP="00232076">
            <w:pPr>
              <w:rPr>
                <w:rFonts w:ascii="Aptos" w:hAnsi="Aptos"/>
                <w:sz w:val="24"/>
                <w:szCs w:val="24"/>
              </w:rPr>
            </w:pPr>
            <w:r>
              <w:rPr>
                <w:rFonts w:ascii="Aptos" w:hAnsi="Aptos"/>
                <w:sz w:val="24"/>
                <w:szCs w:val="24"/>
              </w:rPr>
              <w:t>rot</w:t>
            </w:r>
          </w:p>
        </w:tc>
        <w:tc>
          <w:tcPr>
            <w:tcW w:w="2268" w:type="dxa"/>
          </w:tcPr>
          <w:p w:rsidR="00232076" w:rsidRDefault="00232076" w:rsidP="00232076">
            <w:pPr>
              <w:rPr>
                <w:rFonts w:ascii="Aptos" w:hAnsi="Aptos"/>
                <w:sz w:val="24"/>
                <w:szCs w:val="24"/>
              </w:rPr>
            </w:pPr>
          </w:p>
        </w:tc>
      </w:tr>
      <w:tr w:rsidR="00232076" w:rsidTr="00232076">
        <w:tc>
          <w:tcPr>
            <w:tcW w:w="2830" w:type="dxa"/>
          </w:tcPr>
          <w:p w:rsidR="00232076" w:rsidRDefault="00232076" w:rsidP="00232076">
            <w:pPr>
              <w:rPr>
                <w:rFonts w:ascii="Aptos" w:hAnsi="Aptos"/>
                <w:sz w:val="24"/>
                <w:szCs w:val="24"/>
              </w:rPr>
            </w:pPr>
          </w:p>
        </w:tc>
        <w:tc>
          <w:tcPr>
            <w:tcW w:w="2835" w:type="dxa"/>
          </w:tcPr>
          <w:p w:rsidR="00232076" w:rsidRDefault="00232076" w:rsidP="00232076">
            <w:pPr>
              <w:rPr>
                <w:rFonts w:ascii="Aptos" w:hAnsi="Aptos"/>
                <w:sz w:val="24"/>
                <w:szCs w:val="24"/>
              </w:rPr>
            </w:pPr>
          </w:p>
        </w:tc>
        <w:tc>
          <w:tcPr>
            <w:tcW w:w="1985" w:type="dxa"/>
          </w:tcPr>
          <w:p w:rsidR="00232076" w:rsidRDefault="00232076" w:rsidP="00232076">
            <w:pPr>
              <w:rPr>
                <w:rFonts w:ascii="Aptos" w:hAnsi="Aptos"/>
                <w:sz w:val="24"/>
                <w:szCs w:val="24"/>
              </w:rPr>
            </w:pPr>
          </w:p>
        </w:tc>
        <w:tc>
          <w:tcPr>
            <w:tcW w:w="2268" w:type="dxa"/>
          </w:tcPr>
          <w:p w:rsidR="00232076" w:rsidRDefault="00232076" w:rsidP="00232076">
            <w:pPr>
              <w:rPr>
                <w:rFonts w:ascii="Aptos" w:hAnsi="Aptos"/>
                <w:sz w:val="24"/>
                <w:szCs w:val="24"/>
              </w:rPr>
            </w:pPr>
          </w:p>
        </w:tc>
      </w:tr>
    </w:tbl>
    <w:p w:rsidR="00FE166D" w:rsidRPr="00FE166D" w:rsidRDefault="00FE166D" w:rsidP="00FE3D3C">
      <w:pPr>
        <w:rPr>
          <w:rFonts w:ascii="Aptos" w:hAnsi="Aptos"/>
          <w:sz w:val="24"/>
          <w:szCs w:val="24"/>
        </w:rPr>
      </w:pPr>
    </w:p>
    <w:p w:rsidR="00803C18" w:rsidRDefault="00803C18" w:rsidP="00FE3D3C">
      <w:pPr>
        <w:rPr>
          <w:rFonts w:ascii="Aptos" w:hAnsi="Aptos"/>
          <w:b/>
          <w:bCs/>
          <w:sz w:val="28"/>
          <w:szCs w:val="28"/>
          <w:u w:val="single"/>
        </w:rPr>
      </w:pPr>
    </w:p>
    <w:p w:rsidR="00803C18" w:rsidRDefault="00803C18" w:rsidP="00FE3D3C">
      <w:pPr>
        <w:rPr>
          <w:rFonts w:ascii="Aptos" w:hAnsi="Aptos"/>
          <w:b/>
          <w:bCs/>
          <w:sz w:val="28"/>
          <w:szCs w:val="28"/>
          <w:u w:val="single"/>
        </w:rPr>
      </w:pPr>
    </w:p>
    <w:p w:rsidR="00803C18" w:rsidRDefault="00803C18" w:rsidP="00FE3D3C">
      <w:pPr>
        <w:rPr>
          <w:rFonts w:ascii="Aptos" w:hAnsi="Aptos"/>
          <w:b/>
          <w:bCs/>
          <w:sz w:val="28"/>
          <w:szCs w:val="28"/>
          <w:u w:val="single"/>
        </w:rPr>
      </w:pPr>
    </w:p>
    <w:p w:rsidR="00803C18" w:rsidRDefault="00803C18">
      <w:pPr>
        <w:rPr>
          <w:rFonts w:ascii="Aptos" w:hAnsi="Aptos"/>
          <w:b/>
          <w:bCs/>
          <w:sz w:val="28"/>
          <w:szCs w:val="28"/>
          <w:u w:val="single"/>
        </w:rPr>
      </w:pPr>
      <w:r>
        <w:rPr>
          <w:rFonts w:ascii="Aptos" w:hAnsi="Aptos"/>
          <w:b/>
          <w:bCs/>
          <w:sz w:val="28"/>
          <w:szCs w:val="28"/>
          <w:u w:val="single"/>
        </w:rPr>
        <w:br w:type="page"/>
      </w:r>
    </w:p>
    <w:p w:rsidR="00FE166D" w:rsidRPr="00232076" w:rsidRDefault="00681A2B" w:rsidP="00FE3D3C">
      <w:pPr>
        <w:rPr>
          <w:rFonts w:ascii="Aptos" w:hAnsi="Aptos"/>
          <w:b/>
          <w:bCs/>
          <w:sz w:val="28"/>
          <w:szCs w:val="28"/>
          <w:u w:val="single"/>
        </w:rPr>
      </w:pPr>
      <w:r w:rsidRPr="00232076">
        <w:rPr>
          <w:rFonts w:ascii="Aptos" w:hAnsi="Aptos"/>
          <w:b/>
          <w:bCs/>
          <w:sz w:val="28"/>
          <w:szCs w:val="28"/>
          <w:u w:val="single"/>
        </w:rPr>
        <w:lastRenderedPageBreak/>
        <w:t>Berühmte Weine:</w:t>
      </w:r>
    </w:p>
    <w:p w:rsidR="00681A2B" w:rsidRDefault="00697DC1" w:rsidP="00FE3D3C">
      <w:pPr>
        <w:rPr>
          <w:rFonts w:ascii="Aptos" w:hAnsi="Aptos"/>
          <w:sz w:val="24"/>
          <w:szCs w:val="24"/>
        </w:rPr>
      </w:pPr>
      <w:r>
        <w:rPr>
          <w:rFonts w:ascii="Aptos" w:hAnsi="Aptos"/>
          <w:sz w:val="24"/>
          <w:szCs w:val="24"/>
        </w:rPr>
        <w:t xml:space="preserve">Natürlich wieder nur eine minimale und zudem komplett subjektive Auswahl. Trotzdem kann man davon ausgehen, dass alle erwähnten Weine vielen Weinkennern bekannt sind und geschätzt werden. </w:t>
      </w:r>
      <w:r w:rsidR="007D152B">
        <w:rPr>
          <w:rFonts w:ascii="Aptos" w:hAnsi="Aptos"/>
          <w:sz w:val="24"/>
          <w:szCs w:val="24"/>
        </w:rPr>
        <w:t xml:space="preserve">Der Name setzt sich im Allgemeinen zusammen aus: Region, Traube, Hersteller, Jahrgang. Wobei davon natürlich Namen abweichen, insbesondere, wenn der Wein einen Eigennamen hat. </w:t>
      </w:r>
    </w:p>
    <w:p w:rsidR="00681A2B" w:rsidRDefault="00681A2B" w:rsidP="00681A2B">
      <w:pPr>
        <w:pStyle w:val="Listenabsatz"/>
        <w:numPr>
          <w:ilvl w:val="0"/>
          <w:numId w:val="7"/>
        </w:numPr>
        <w:rPr>
          <w:rFonts w:ascii="Aptos" w:hAnsi="Aptos"/>
          <w:sz w:val="24"/>
          <w:szCs w:val="24"/>
        </w:rPr>
      </w:pPr>
      <w:r>
        <w:rPr>
          <w:rFonts w:ascii="Aptos" w:hAnsi="Aptos"/>
          <w:sz w:val="24"/>
          <w:szCs w:val="24"/>
        </w:rPr>
        <w:t>Kreidenebel</w:t>
      </w:r>
      <w:r w:rsidR="00697DC1">
        <w:rPr>
          <w:rFonts w:ascii="Aptos" w:hAnsi="Aptos"/>
          <w:sz w:val="24"/>
          <w:szCs w:val="24"/>
        </w:rPr>
        <w:t xml:space="preserve">, </w:t>
      </w:r>
      <w:proofErr w:type="spellStart"/>
      <w:r w:rsidR="00697DC1">
        <w:rPr>
          <w:rFonts w:ascii="Aptos" w:hAnsi="Aptos"/>
          <w:sz w:val="24"/>
          <w:szCs w:val="24"/>
        </w:rPr>
        <w:t>Cuascadan</w:t>
      </w:r>
      <w:proofErr w:type="spellEnd"/>
      <w:r w:rsidR="00697DC1">
        <w:rPr>
          <w:rFonts w:ascii="Aptos" w:hAnsi="Aptos"/>
          <w:sz w:val="24"/>
          <w:szCs w:val="24"/>
        </w:rPr>
        <w:t>, Mount Carron, 2402</w:t>
      </w:r>
    </w:p>
    <w:p w:rsidR="00681A2B" w:rsidRPr="00697DC1" w:rsidRDefault="00681A2B" w:rsidP="00681A2B">
      <w:pPr>
        <w:pStyle w:val="Listenabsatz"/>
        <w:numPr>
          <w:ilvl w:val="0"/>
          <w:numId w:val="7"/>
        </w:numPr>
        <w:rPr>
          <w:rFonts w:ascii="Aptos" w:hAnsi="Aptos"/>
          <w:sz w:val="24"/>
          <w:szCs w:val="24"/>
          <w:lang w:val="en-US"/>
        </w:rPr>
      </w:pPr>
      <w:r w:rsidRPr="00697DC1">
        <w:rPr>
          <w:rFonts w:ascii="Aptos" w:hAnsi="Aptos"/>
          <w:sz w:val="24"/>
          <w:szCs w:val="24"/>
          <w:lang w:val="en-US"/>
        </w:rPr>
        <w:t xml:space="preserve">Roter </w:t>
      </w:r>
      <w:proofErr w:type="spellStart"/>
      <w:r w:rsidRPr="00697DC1">
        <w:rPr>
          <w:rFonts w:ascii="Aptos" w:hAnsi="Aptos"/>
          <w:sz w:val="24"/>
          <w:szCs w:val="24"/>
          <w:lang w:val="en-US"/>
        </w:rPr>
        <w:t>Cuanscadaner</w:t>
      </w:r>
      <w:proofErr w:type="spellEnd"/>
      <w:r w:rsidR="00697DC1" w:rsidRPr="00697DC1">
        <w:rPr>
          <w:rFonts w:ascii="Aptos" w:hAnsi="Aptos"/>
          <w:sz w:val="24"/>
          <w:szCs w:val="24"/>
          <w:lang w:val="en-US"/>
        </w:rPr>
        <w:t xml:space="preserve">, Mac Neill, </w:t>
      </w:r>
      <w:proofErr w:type="spellStart"/>
      <w:r w:rsidR="00697DC1" w:rsidRPr="00697DC1">
        <w:rPr>
          <w:rFonts w:ascii="Aptos" w:hAnsi="Aptos"/>
          <w:sz w:val="24"/>
          <w:szCs w:val="24"/>
          <w:lang w:val="en-US"/>
        </w:rPr>
        <w:t>F</w:t>
      </w:r>
      <w:r w:rsidR="00697DC1">
        <w:rPr>
          <w:rFonts w:ascii="Aptos" w:hAnsi="Aptos"/>
          <w:sz w:val="24"/>
          <w:szCs w:val="24"/>
          <w:lang w:val="en-US"/>
        </w:rPr>
        <w:t>iniuna</w:t>
      </w:r>
      <w:proofErr w:type="spellEnd"/>
      <w:r w:rsidR="00697DC1">
        <w:rPr>
          <w:rFonts w:ascii="Aptos" w:hAnsi="Aptos"/>
          <w:sz w:val="24"/>
          <w:szCs w:val="24"/>
          <w:lang w:val="en-US"/>
        </w:rPr>
        <w:t>, 2390</w:t>
      </w:r>
    </w:p>
    <w:p w:rsidR="008A6ED6" w:rsidRPr="00285717" w:rsidRDefault="00285717" w:rsidP="00285717">
      <w:pPr>
        <w:pStyle w:val="Listenabsatz"/>
        <w:numPr>
          <w:ilvl w:val="0"/>
          <w:numId w:val="7"/>
        </w:numPr>
        <w:rPr>
          <w:rFonts w:ascii="Aptos" w:hAnsi="Aptos"/>
          <w:b/>
          <w:bCs/>
          <w:sz w:val="24"/>
          <w:szCs w:val="24"/>
          <w:u w:val="single"/>
          <w:lang w:val="en-US"/>
        </w:rPr>
      </w:pPr>
      <w:proofErr w:type="spellStart"/>
      <w:r w:rsidRPr="00285717">
        <w:rPr>
          <w:rFonts w:ascii="Aptos" w:hAnsi="Aptos"/>
          <w:sz w:val="24"/>
          <w:szCs w:val="24"/>
          <w:lang w:val="en-US"/>
        </w:rPr>
        <w:t>Palatinea</w:t>
      </w:r>
      <w:proofErr w:type="spellEnd"/>
      <w:r w:rsidRPr="00285717">
        <w:rPr>
          <w:rFonts w:ascii="Aptos" w:hAnsi="Aptos"/>
          <w:sz w:val="24"/>
          <w:szCs w:val="24"/>
          <w:lang w:val="en-US"/>
        </w:rPr>
        <w:t xml:space="preserve"> Blanco Terra Alta, B</w:t>
      </w:r>
      <w:r>
        <w:rPr>
          <w:rFonts w:ascii="Aptos" w:hAnsi="Aptos"/>
          <w:sz w:val="24"/>
          <w:szCs w:val="24"/>
          <w:lang w:val="en-US"/>
        </w:rPr>
        <w:t>arbera, 2399</w:t>
      </w:r>
    </w:p>
    <w:p w:rsidR="00285717" w:rsidRDefault="00285717" w:rsidP="00285717">
      <w:pPr>
        <w:pStyle w:val="Listenabsatz"/>
        <w:numPr>
          <w:ilvl w:val="0"/>
          <w:numId w:val="7"/>
        </w:numPr>
        <w:rPr>
          <w:rFonts w:ascii="Aptos" w:hAnsi="Aptos"/>
          <w:sz w:val="24"/>
          <w:szCs w:val="24"/>
        </w:rPr>
      </w:pPr>
      <w:proofErr w:type="spellStart"/>
      <w:proofErr w:type="gramStart"/>
      <w:r>
        <w:rPr>
          <w:rFonts w:ascii="Aptos" w:hAnsi="Aptos"/>
          <w:sz w:val="24"/>
          <w:szCs w:val="24"/>
        </w:rPr>
        <w:t>Beregono</w:t>
      </w:r>
      <w:proofErr w:type="spellEnd"/>
      <w:r>
        <w:rPr>
          <w:rFonts w:ascii="Aptos" w:hAnsi="Aptos"/>
          <w:sz w:val="24"/>
          <w:szCs w:val="24"/>
        </w:rPr>
        <w:t xml:space="preserve">,  </w:t>
      </w:r>
      <w:proofErr w:type="spellStart"/>
      <w:r>
        <w:rPr>
          <w:rFonts w:ascii="Aptos" w:hAnsi="Aptos"/>
          <w:sz w:val="24"/>
          <w:szCs w:val="24"/>
        </w:rPr>
        <w:t>Torchino</w:t>
      </w:r>
      <w:proofErr w:type="spellEnd"/>
      <w:proofErr w:type="gramEnd"/>
      <w:r>
        <w:rPr>
          <w:rFonts w:ascii="Aptos" w:hAnsi="Aptos"/>
          <w:sz w:val="24"/>
          <w:szCs w:val="24"/>
        </w:rPr>
        <w:t>, 2398</w:t>
      </w:r>
    </w:p>
    <w:p w:rsidR="00285717" w:rsidRPr="00285717" w:rsidRDefault="00285717" w:rsidP="00285717">
      <w:pPr>
        <w:pStyle w:val="Listenabsatz"/>
        <w:numPr>
          <w:ilvl w:val="0"/>
          <w:numId w:val="7"/>
        </w:numPr>
        <w:rPr>
          <w:rFonts w:ascii="Aptos" w:hAnsi="Aptos"/>
          <w:b/>
          <w:bCs/>
          <w:sz w:val="24"/>
          <w:szCs w:val="24"/>
          <w:u w:val="single"/>
          <w:lang w:val="en-US"/>
        </w:rPr>
      </w:pPr>
      <w:proofErr w:type="spellStart"/>
      <w:r>
        <w:rPr>
          <w:rFonts w:ascii="Aptos" w:hAnsi="Aptos"/>
          <w:sz w:val="24"/>
          <w:szCs w:val="24"/>
          <w:lang w:val="en-US"/>
        </w:rPr>
        <w:t>Beregona</w:t>
      </w:r>
      <w:proofErr w:type="spellEnd"/>
      <w:r>
        <w:rPr>
          <w:rFonts w:ascii="Aptos" w:hAnsi="Aptos"/>
          <w:sz w:val="24"/>
          <w:szCs w:val="24"/>
          <w:lang w:val="en-US"/>
        </w:rPr>
        <w:t xml:space="preserve"> Romazaro, </w:t>
      </w:r>
      <w:proofErr w:type="spellStart"/>
      <w:r>
        <w:rPr>
          <w:rFonts w:ascii="Aptos" w:hAnsi="Aptos"/>
          <w:sz w:val="24"/>
          <w:szCs w:val="24"/>
          <w:lang w:val="en-US"/>
        </w:rPr>
        <w:t>MarioFurmint</w:t>
      </w:r>
      <w:proofErr w:type="spellEnd"/>
      <w:r>
        <w:rPr>
          <w:rFonts w:ascii="Aptos" w:hAnsi="Aptos"/>
          <w:sz w:val="24"/>
          <w:szCs w:val="24"/>
          <w:lang w:val="en-US"/>
        </w:rPr>
        <w:t>, 2424</w:t>
      </w:r>
    </w:p>
    <w:p w:rsidR="00285717" w:rsidRPr="008D6E70" w:rsidRDefault="00285717" w:rsidP="00285717">
      <w:pPr>
        <w:pStyle w:val="Listenabsatz"/>
        <w:numPr>
          <w:ilvl w:val="0"/>
          <w:numId w:val="7"/>
        </w:numPr>
        <w:rPr>
          <w:rFonts w:ascii="Aptos" w:hAnsi="Aptos"/>
          <w:b/>
          <w:bCs/>
          <w:sz w:val="24"/>
          <w:szCs w:val="24"/>
          <w:u w:val="single"/>
          <w:lang w:val="en-US"/>
        </w:rPr>
      </w:pPr>
      <w:proofErr w:type="spellStart"/>
      <w:r w:rsidRPr="00285717">
        <w:rPr>
          <w:rFonts w:ascii="Aptos" w:hAnsi="Aptos" w:cstheme="minorHAnsi"/>
          <w:sz w:val="24"/>
          <w:szCs w:val="24"/>
        </w:rPr>
        <w:t>Adurbadaga</w:t>
      </w:r>
      <w:r w:rsidRPr="00285717">
        <w:rPr>
          <w:rFonts w:ascii="Aptos" w:hAnsi="Aptos" w:cstheme="minorHAnsi"/>
        </w:rPr>
        <w:t>n</w:t>
      </w:r>
      <w:proofErr w:type="spellEnd"/>
      <w:r>
        <w:rPr>
          <w:rFonts w:ascii="Aptos" w:hAnsi="Aptos" w:cstheme="minorHAnsi"/>
        </w:rPr>
        <w:t>,</w:t>
      </w:r>
      <w:r w:rsidRPr="00285717">
        <w:rPr>
          <w:rFonts w:ascii="Aptos" w:hAnsi="Aptos" w:cstheme="minorHAnsi"/>
          <w:sz w:val="24"/>
          <w:szCs w:val="24"/>
        </w:rPr>
        <w:t xml:space="preserve"> </w:t>
      </w:r>
      <w:proofErr w:type="spellStart"/>
      <w:r>
        <w:rPr>
          <w:rFonts w:ascii="Aptos" w:hAnsi="Aptos" w:cstheme="minorHAnsi"/>
          <w:sz w:val="24"/>
          <w:szCs w:val="24"/>
        </w:rPr>
        <w:t>S</w:t>
      </w:r>
      <w:r w:rsidRPr="00285717">
        <w:rPr>
          <w:rFonts w:ascii="Aptos" w:hAnsi="Aptos" w:cstheme="minorHAnsi"/>
          <w:sz w:val="24"/>
          <w:szCs w:val="24"/>
        </w:rPr>
        <w:t>hazadeh</w:t>
      </w:r>
      <w:proofErr w:type="spellEnd"/>
      <w:r>
        <w:rPr>
          <w:rFonts w:ascii="Aptos" w:hAnsi="Aptos" w:cstheme="minorHAnsi"/>
          <w:sz w:val="24"/>
          <w:szCs w:val="24"/>
        </w:rPr>
        <w:t xml:space="preserve"> Navid, </w:t>
      </w:r>
      <w:proofErr w:type="spellStart"/>
      <w:r>
        <w:rPr>
          <w:rFonts w:ascii="Aptos" w:hAnsi="Aptos" w:cstheme="minorHAnsi"/>
          <w:sz w:val="24"/>
          <w:szCs w:val="24"/>
        </w:rPr>
        <w:t>Syhrka</w:t>
      </w:r>
      <w:proofErr w:type="spellEnd"/>
      <w:r w:rsidR="008D6E70">
        <w:rPr>
          <w:rFonts w:ascii="Aptos" w:hAnsi="Aptos" w:cstheme="minorHAnsi"/>
          <w:sz w:val="24"/>
          <w:szCs w:val="24"/>
        </w:rPr>
        <w:t>, 2386</w:t>
      </w:r>
    </w:p>
    <w:p w:rsidR="008D6E70" w:rsidRPr="00EB7F6D" w:rsidRDefault="008D6E70" w:rsidP="00285717">
      <w:pPr>
        <w:pStyle w:val="Listenabsatz"/>
        <w:numPr>
          <w:ilvl w:val="0"/>
          <w:numId w:val="7"/>
        </w:numPr>
        <w:rPr>
          <w:rFonts w:ascii="Aptos" w:hAnsi="Aptos"/>
          <w:b/>
          <w:bCs/>
          <w:sz w:val="24"/>
          <w:szCs w:val="24"/>
          <w:u w:val="single"/>
        </w:rPr>
      </w:pPr>
      <w:r w:rsidRPr="008D6E70">
        <w:rPr>
          <w:rFonts w:ascii="Aptos" w:hAnsi="Aptos"/>
          <w:sz w:val="24"/>
          <w:szCs w:val="24"/>
        </w:rPr>
        <w:t xml:space="preserve">Lustiger Knilch, </w:t>
      </w:r>
      <w:proofErr w:type="spellStart"/>
      <w:r w:rsidRPr="008D6E70">
        <w:rPr>
          <w:rFonts w:ascii="Aptos" w:hAnsi="Aptos"/>
          <w:sz w:val="24"/>
          <w:szCs w:val="24"/>
        </w:rPr>
        <w:t>Halfdal</w:t>
      </w:r>
      <w:proofErr w:type="spellEnd"/>
      <w:r w:rsidRPr="008D6E70">
        <w:rPr>
          <w:rFonts w:ascii="Aptos" w:hAnsi="Aptos"/>
          <w:sz w:val="24"/>
          <w:szCs w:val="24"/>
        </w:rPr>
        <w:t xml:space="preserve">, </w:t>
      </w:r>
      <w:proofErr w:type="spellStart"/>
      <w:r w:rsidRPr="008D6E70">
        <w:rPr>
          <w:rFonts w:ascii="Aptos" w:hAnsi="Aptos"/>
          <w:sz w:val="24"/>
          <w:szCs w:val="24"/>
        </w:rPr>
        <w:t>Meliander</w:t>
      </w:r>
      <w:proofErr w:type="spellEnd"/>
      <w:r w:rsidRPr="008D6E70">
        <w:rPr>
          <w:rFonts w:ascii="Aptos" w:hAnsi="Aptos"/>
          <w:sz w:val="24"/>
          <w:szCs w:val="24"/>
        </w:rPr>
        <w:t xml:space="preserve"> Blauwasser,</w:t>
      </w:r>
      <w:r>
        <w:rPr>
          <w:rFonts w:ascii="Aptos" w:hAnsi="Aptos"/>
          <w:sz w:val="24"/>
          <w:szCs w:val="24"/>
        </w:rPr>
        <w:t xml:space="preserve"> 2404</w:t>
      </w:r>
    </w:p>
    <w:p w:rsidR="00EB7F6D" w:rsidRPr="008D6E70" w:rsidRDefault="00EB7F6D" w:rsidP="00285717">
      <w:pPr>
        <w:pStyle w:val="Listenabsatz"/>
        <w:numPr>
          <w:ilvl w:val="0"/>
          <w:numId w:val="7"/>
        </w:numPr>
        <w:rPr>
          <w:rFonts w:ascii="Aptos" w:hAnsi="Aptos"/>
          <w:b/>
          <w:bCs/>
          <w:sz w:val="24"/>
          <w:szCs w:val="24"/>
          <w:u w:val="single"/>
        </w:rPr>
      </w:pPr>
      <w:r>
        <w:rPr>
          <w:rFonts w:ascii="Aptos" w:hAnsi="Aptos"/>
          <w:sz w:val="24"/>
          <w:szCs w:val="24"/>
        </w:rPr>
        <w:t xml:space="preserve">Blauer </w:t>
      </w:r>
      <w:proofErr w:type="spellStart"/>
      <w:r>
        <w:rPr>
          <w:rFonts w:ascii="Aptos" w:hAnsi="Aptos"/>
          <w:sz w:val="24"/>
          <w:szCs w:val="24"/>
        </w:rPr>
        <w:t>Bodelgoster</w:t>
      </w:r>
      <w:proofErr w:type="spellEnd"/>
      <w:r>
        <w:rPr>
          <w:rFonts w:ascii="Aptos" w:hAnsi="Aptos"/>
          <w:sz w:val="24"/>
          <w:szCs w:val="24"/>
        </w:rPr>
        <w:t xml:space="preserve">, </w:t>
      </w:r>
      <w:proofErr w:type="spellStart"/>
      <w:r>
        <w:rPr>
          <w:rFonts w:ascii="Aptos" w:hAnsi="Aptos"/>
          <w:sz w:val="24"/>
          <w:szCs w:val="24"/>
        </w:rPr>
        <w:t>Moine</w:t>
      </w:r>
      <w:proofErr w:type="spellEnd"/>
      <w:r>
        <w:rPr>
          <w:rFonts w:ascii="Aptos" w:hAnsi="Aptos"/>
          <w:sz w:val="24"/>
          <w:szCs w:val="24"/>
        </w:rPr>
        <w:t xml:space="preserve">, </w:t>
      </w:r>
      <w:proofErr w:type="spellStart"/>
      <w:r>
        <w:rPr>
          <w:rFonts w:ascii="Aptos" w:hAnsi="Aptos"/>
          <w:sz w:val="24"/>
          <w:szCs w:val="24"/>
        </w:rPr>
        <w:t>Finiuna</w:t>
      </w:r>
      <w:proofErr w:type="spellEnd"/>
      <w:r>
        <w:rPr>
          <w:rFonts w:ascii="Aptos" w:hAnsi="Aptos"/>
          <w:sz w:val="24"/>
          <w:szCs w:val="24"/>
        </w:rPr>
        <w:t xml:space="preserve"> </w:t>
      </w:r>
      <w:proofErr w:type="spellStart"/>
      <w:r>
        <w:rPr>
          <w:rFonts w:ascii="Aptos" w:hAnsi="Aptos"/>
          <w:sz w:val="24"/>
          <w:szCs w:val="24"/>
        </w:rPr>
        <w:t>Luachmar</w:t>
      </w:r>
      <w:proofErr w:type="spellEnd"/>
      <w:r>
        <w:rPr>
          <w:rFonts w:ascii="Aptos" w:hAnsi="Aptos"/>
          <w:sz w:val="24"/>
          <w:szCs w:val="24"/>
        </w:rPr>
        <w:t>, 2369</w:t>
      </w:r>
    </w:p>
    <w:p w:rsidR="008D6E70" w:rsidRPr="008D6E70" w:rsidRDefault="008D6E70" w:rsidP="00285717">
      <w:pPr>
        <w:pStyle w:val="Listenabsatz"/>
        <w:numPr>
          <w:ilvl w:val="0"/>
          <w:numId w:val="7"/>
        </w:numPr>
        <w:rPr>
          <w:rFonts w:ascii="Aptos" w:hAnsi="Aptos"/>
          <w:b/>
          <w:bCs/>
          <w:sz w:val="24"/>
          <w:szCs w:val="24"/>
          <w:u w:val="single"/>
        </w:rPr>
      </w:pPr>
      <w:proofErr w:type="spellStart"/>
      <w:r>
        <w:rPr>
          <w:rFonts w:ascii="Aptos" w:hAnsi="Aptos"/>
          <w:sz w:val="24"/>
          <w:szCs w:val="24"/>
        </w:rPr>
        <w:t>Mordawa</w:t>
      </w:r>
      <w:proofErr w:type="spellEnd"/>
      <w:r>
        <w:rPr>
          <w:rFonts w:ascii="Aptos" w:hAnsi="Aptos"/>
          <w:sz w:val="24"/>
          <w:szCs w:val="24"/>
        </w:rPr>
        <w:t xml:space="preserve">, </w:t>
      </w:r>
      <w:proofErr w:type="spellStart"/>
      <w:r>
        <w:rPr>
          <w:rFonts w:ascii="Aptos" w:hAnsi="Aptos"/>
          <w:sz w:val="24"/>
          <w:szCs w:val="24"/>
        </w:rPr>
        <w:t>Syhrka</w:t>
      </w:r>
      <w:proofErr w:type="spellEnd"/>
      <w:r>
        <w:rPr>
          <w:rFonts w:ascii="Aptos" w:hAnsi="Aptos"/>
          <w:sz w:val="24"/>
          <w:szCs w:val="24"/>
        </w:rPr>
        <w:t>, 2394</w:t>
      </w:r>
    </w:p>
    <w:p w:rsidR="008D6E70" w:rsidRPr="008D6E70" w:rsidRDefault="008D6E70" w:rsidP="00285717">
      <w:pPr>
        <w:pStyle w:val="Listenabsatz"/>
        <w:numPr>
          <w:ilvl w:val="0"/>
          <w:numId w:val="7"/>
        </w:numPr>
        <w:rPr>
          <w:rFonts w:ascii="Aptos" w:hAnsi="Aptos"/>
          <w:b/>
          <w:bCs/>
          <w:sz w:val="24"/>
          <w:szCs w:val="24"/>
          <w:u w:val="single"/>
        </w:rPr>
      </w:pPr>
      <w:proofErr w:type="spellStart"/>
      <w:r>
        <w:rPr>
          <w:rFonts w:ascii="Aptos" w:hAnsi="Aptos"/>
          <w:sz w:val="24"/>
          <w:szCs w:val="24"/>
        </w:rPr>
        <w:t>Mokkatam</w:t>
      </w:r>
      <w:proofErr w:type="spellEnd"/>
      <w:r>
        <w:rPr>
          <w:rFonts w:ascii="Aptos" w:hAnsi="Aptos"/>
          <w:sz w:val="24"/>
          <w:szCs w:val="24"/>
        </w:rPr>
        <w:t xml:space="preserve">, </w:t>
      </w:r>
      <w:proofErr w:type="spellStart"/>
      <w:r>
        <w:rPr>
          <w:rFonts w:ascii="Aptos" w:hAnsi="Aptos"/>
          <w:sz w:val="24"/>
          <w:szCs w:val="24"/>
        </w:rPr>
        <w:t>Nazari</w:t>
      </w:r>
      <w:proofErr w:type="spellEnd"/>
      <w:r>
        <w:rPr>
          <w:rFonts w:ascii="Aptos" w:hAnsi="Aptos"/>
          <w:sz w:val="24"/>
          <w:szCs w:val="24"/>
        </w:rPr>
        <w:t xml:space="preserve">, </w:t>
      </w:r>
      <w:proofErr w:type="spellStart"/>
      <w:r>
        <w:rPr>
          <w:rFonts w:ascii="Aptos" w:hAnsi="Aptos"/>
          <w:sz w:val="24"/>
          <w:szCs w:val="24"/>
        </w:rPr>
        <w:t>Temperamento</w:t>
      </w:r>
      <w:proofErr w:type="spellEnd"/>
      <w:r>
        <w:rPr>
          <w:rFonts w:ascii="Aptos" w:hAnsi="Aptos"/>
          <w:sz w:val="24"/>
          <w:szCs w:val="24"/>
        </w:rPr>
        <w:t>, 2411</w:t>
      </w:r>
    </w:p>
    <w:p w:rsidR="008D6E70" w:rsidRPr="008D6E70" w:rsidRDefault="008D6E70" w:rsidP="00285717">
      <w:pPr>
        <w:pStyle w:val="Listenabsatz"/>
        <w:numPr>
          <w:ilvl w:val="0"/>
          <w:numId w:val="7"/>
        </w:numPr>
        <w:rPr>
          <w:rFonts w:ascii="Aptos" w:hAnsi="Aptos"/>
          <w:b/>
          <w:bCs/>
          <w:sz w:val="24"/>
          <w:szCs w:val="24"/>
          <w:u w:val="single"/>
        </w:rPr>
      </w:pPr>
      <w:proofErr w:type="spellStart"/>
      <w:r>
        <w:rPr>
          <w:rFonts w:ascii="Aptos" w:hAnsi="Aptos"/>
          <w:sz w:val="24"/>
          <w:szCs w:val="24"/>
        </w:rPr>
        <w:t>Demetika</w:t>
      </w:r>
      <w:proofErr w:type="spellEnd"/>
      <w:r>
        <w:rPr>
          <w:rFonts w:ascii="Aptos" w:hAnsi="Aptos"/>
          <w:sz w:val="24"/>
          <w:szCs w:val="24"/>
        </w:rPr>
        <w:t xml:space="preserve">, </w:t>
      </w:r>
      <w:proofErr w:type="spellStart"/>
      <w:r>
        <w:rPr>
          <w:rFonts w:ascii="Aptos" w:hAnsi="Aptos"/>
          <w:sz w:val="24"/>
          <w:szCs w:val="24"/>
        </w:rPr>
        <w:t>Papadopulus</w:t>
      </w:r>
      <w:proofErr w:type="spellEnd"/>
      <w:r>
        <w:rPr>
          <w:rFonts w:ascii="Aptos" w:hAnsi="Aptos"/>
          <w:sz w:val="24"/>
          <w:szCs w:val="24"/>
        </w:rPr>
        <w:t xml:space="preserve">, </w:t>
      </w:r>
      <w:proofErr w:type="spellStart"/>
      <w:r>
        <w:rPr>
          <w:rFonts w:ascii="Aptos" w:hAnsi="Aptos"/>
          <w:sz w:val="24"/>
          <w:szCs w:val="24"/>
        </w:rPr>
        <w:t>Assyrto</w:t>
      </w:r>
      <w:proofErr w:type="spellEnd"/>
      <w:r>
        <w:rPr>
          <w:rFonts w:ascii="Aptos" w:hAnsi="Aptos"/>
          <w:sz w:val="24"/>
          <w:szCs w:val="24"/>
        </w:rPr>
        <w:t>, 2399</w:t>
      </w:r>
    </w:p>
    <w:p w:rsidR="008D6E70" w:rsidRPr="007D152B" w:rsidRDefault="008D6E70" w:rsidP="00285717">
      <w:pPr>
        <w:pStyle w:val="Listenabsatz"/>
        <w:numPr>
          <w:ilvl w:val="0"/>
          <w:numId w:val="7"/>
        </w:numPr>
        <w:rPr>
          <w:rFonts w:ascii="Aptos" w:hAnsi="Aptos"/>
          <w:b/>
          <w:bCs/>
          <w:sz w:val="24"/>
          <w:szCs w:val="24"/>
          <w:u w:val="single"/>
        </w:rPr>
      </w:pPr>
      <w:r>
        <w:rPr>
          <w:rFonts w:ascii="Aptos" w:hAnsi="Aptos"/>
          <w:sz w:val="24"/>
          <w:szCs w:val="24"/>
        </w:rPr>
        <w:t xml:space="preserve">Zana </w:t>
      </w:r>
      <w:proofErr w:type="spellStart"/>
      <w:r>
        <w:rPr>
          <w:rFonts w:ascii="Aptos" w:hAnsi="Aptos"/>
          <w:sz w:val="24"/>
          <w:szCs w:val="24"/>
        </w:rPr>
        <w:t>Barbera</w:t>
      </w:r>
      <w:proofErr w:type="spellEnd"/>
      <w:r>
        <w:rPr>
          <w:rFonts w:ascii="Aptos" w:hAnsi="Aptos"/>
          <w:sz w:val="24"/>
          <w:szCs w:val="24"/>
        </w:rPr>
        <w:t xml:space="preserve">, </w:t>
      </w:r>
      <w:proofErr w:type="spellStart"/>
      <w:r w:rsidR="007D152B">
        <w:rPr>
          <w:rFonts w:ascii="Aptos" w:hAnsi="Aptos"/>
          <w:sz w:val="24"/>
          <w:szCs w:val="24"/>
        </w:rPr>
        <w:t>Avianus</w:t>
      </w:r>
      <w:proofErr w:type="spellEnd"/>
      <w:r w:rsidR="007D152B">
        <w:rPr>
          <w:rFonts w:ascii="Aptos" w:hAnsi="Aptos"/>
          <w:sz w:val="24"/>
          <w:szCs w:val="24"/>
        </w:rPr>
        <w:t>, 2411</w:t>
      </w:r>
    </w:p>
    <w:p w:rsidR="007D152B" w:rsidRPr="007D152B" w:rsidRDefault="007D152B" w:rsidP="00285717">
      <w:pPr>
        <w:pStyle w:val="Listenabsatz"/>
        <w:numPr>
          <w:ilvl w:val="0"/>
          <w:numId w:val="7"/>
        </w:numPr>
        <w:rPr>
          <w:rFonts w:ascii="Aptos" w:hAnsi="Aptos"/>
          <w:b/>
          <w:bCs/>
          <w:sz w:val="24"/>
          <w:szCs w:val="24"/>
          <w:u w:val="single"/>
        </w:rPr>
      </w:pPr>
      <w:proofErr w:type="spellStart"/>
      <w:r>
        <w:rPr>
          <w:rFonts w:ascii="Aptos" w:hAnsi="Aptos"/>
          <w:sz w:val="24"/>
          <w:szCs w:val="24"/>
        </w:rPr>
        <w:t>Pelor</w:t>
      </w:r>
      <w:proofErr w:type="spellEnd"/>
      <w:r>
        <w:rPr>
          <w:rFonts w:ascii="Aptos" w:hAnsi="Aptos"/>
          <w:sz w:val="24"/>
          <w:szCs w:val="24"/>
        </w:rPr>
        <w:t xml:space="preserve"> </w:t>
      </w:r>
      <w:proofErr w:type="spellStart"/>
      <w:r>
        <w:rPr>
          <w:rFonts w:ascii="Aptos" w:hAnsi="Aptos"/>
          <w:sz w:val="24"/>
          <w:szCs w:val="24"/>
        </w:rPr>
        <w:t>Pettirosso</w:t>
      </w:r>
      <w:proofErr w:type="spellEnd"/>
      <w:r>
        <w:rPr>
          <w:rFonts w:ascii="Aptos" w:hAnsi="Aptos"/>
          <w:sz w:val="24"/>
          <w:szCs w:val="24"/>
        </w:rPr>
        <w:t xml:space="preserve">, Silvio </w:t>
      </w:r>
      <w:proofErr w:type="spellStart"/>
      <w:r>
        <w:rPr>
          <w:rFonts w:ascii="Aptos" w:hAnsi="Aptos"/>
          <w:sz w:val="24"/>
          <w:szCs w:val="24"/>
        </w:rPr>
        <w:t>Suades</w:t>
      </w:r>
      <w:proofErr w:type="spellEnd"/>
      <w:r>
        <w:rPr>
          <w:rFonts w:ascii="Aptos" w:hAnsi="Aptos"/>
          <w:sz w:val="24"/>
          <w:szCs w:val="24"/>
        </w:rPr>
        <w:t>, 2424</w:t>
      </w:r>
    </w:p>
    <w:p w:rsidR="007D152B" w:rsidRDefault="007D152B" w:rsidP="00285717">
      <w:pPr>
        <w:pStyle w:val="Listenabsatz"/>
        <w:numPr>
          <w:ilvl w:val="0"/>
          <w:numId w:val="7"/>
        </w:numPr>
        <w:rPr>
          <w:rFonts w:ascii="Aptos" w:hAnsi="Aptos"/>
          <w:sz w:val="24"/>
          <w:szCs w:val="24"/>
          <w:lang w:val="en-US"/>
        </w:rPr>
      </w:pPr>
      <w:proofErr w:type="spellStart"/>
      <w:r w:rsidRPr="007D152B">
        <w:rPr>
          <w:rFonts w:ascii="Aptos" w:hAnsi="Aptos"/>
          <w:sz w:val="24"/>
          <w:szCs w:val="24"/>
          <w:lang w:val="en-US"/>
        </w:rPr>
        <w:t>Celura</w:t>
      </w:r>
      <w:proofErr w:type="spellEnd"/>
      <w:r w:rsidRPr="007D152B">
        <w:rPr>
          <w:rFonts w:ascii="Aptos" w:hAnsi="Aptos"/>
          <w:sz w:val="24"/>
          <w:szCs w:val="24"/>
          <w:lang w:val="en-US"/>
        </w:rPr>
        <w:t xml:space="preserve"> </w:t>
      </w:r>
      <w:proofErr w:type="spellStart"/>
      <w:r w:rsidRPr="007D152B">
        <w:rPr>
          <w:rFonts w:ascii="Aptos" w:hAnsi="Aptos"/>
          <w:sz w:val="24"/>
          <w:szCs w:val="24"/>
          <w:lang w:val="en-US"/>
        </w:rPr>
        <w:t>Südhang</w:t>
      </w:r>
      <w:proofErr w:type="spellEnd"/>
      <w:r w:rsidRPr="007D152B">
        <w:rPr>
          <w:rFonts w:ascii="Aptos" w:hAnsi="Aptos"/>
          <w:sz w:val="24"/>
          <w:szCs w:val="24"/>
          <w:lang w:val="en-US"/>
        </w:rPr>
        <w:t xml:space="preserve">, Cabernet </w:t>
      </w:r>
      <w:proofErr w:type="spellStart"/>
      <w:r w:rsidRPr="007D152B">
        <w:rPr>
          <w:rFonts w:ascii="Aptos" w:hAnsi="Aptos"/>
          <w:sz w:val="24"/>
          <w:szCs w:val="24"/>
          <w:lang w:val="en-US"/>
        </w:rPr>
        <w:t>Gilvigno</w:t>
      </w:r>
      <w:proofErr w:type="spellEnd"/>
      <w:r w:rsidRPr="007D152B">
        <w:rPr>
          <w:rFonts w:ascii="Aptos" w:hAnsi="Aptos"/>
          <w:sz w:val="24"/>
          <w:szCs w:val="24"/>
          <w:lang w:val="en-US"/>
        </w:rPr>
        <w:t>, di</w:t>
      </w:r>
      <w:r>
        <w:rPr>
          <w:rFonts w:ascii="Aptos" w:hAnsi="Aptos"/>
          <w:sz w:val="24"/>
          <w:szCs w:val="24"/>
          <w:lang w:val="en-US"/>
        </w:rPr>
        <w:t xml:space="preserve"> Ponte, 2397</w:t>
      </w:r>
    </w:p>
    <w:p w:rsidR="00DA29F5" w:rsidRPr="007D152B" w:rsidRDefault="007D152B" w:rsidP="00D16E1A">
      <w:pPr>
        <w:pStyle w:val="Listenabsatz"/>
        <w:numPr>
          <w:ilvl w:val="0"/>
          <w:numId w:val="7"/>
        </w:numPr>
        <w:rPr>
          <w:rFonts w:ascii="Aptos" w:hAnsi="Aptos"/>
          <w:sz w:val="24"/>
          <w:szCs w:val="24"/>
          <w:lang w:val="en-US"/>
        </w:rPr>
      </w:pPr>
      <w:proofErr w:type="spellStart"/>
      <w:r>
        <w:rPr>
          <w:rFonts w:ascii="Aptos" w:hAnsi="Aptos"/>
          <w:sz w:val="24"/>
          <w:szCs w:val="24"/>
          <w:lang w:val="en-US"/>
        </w:rPr>
        <w:t>Riasi</w:t>
      </w:r>
      <w:proofErr w:type="spellEnd"/>
      <w:r>
        <w:rPr>
          <w:rFonts w:ascii="Aptos" w:hAnsi="Aptos"/>
          <w:sz w:val="24"/>
          <w:szCs w:val="24"/>
          <w:lang w:val="en-US"/>
        </w:rPr>
        <w:t xml:space="preserve">, </w:t>
      </w:r>
      <w:proofErr w:type="spellStart"/>
      <w:r>
        <w:rPr>
          <w:rFonts w:ascii="Aptos" w:hAnsi="Aptos"/>
          <w:sz w:val="24"/>
          <w:szCs w:val="24"/>
          <w:lang w:val="en-US"/>
        </w:rPr>
        <w:t>Negroamaro</w:t>
      </w:r>
      <w:proofErr w:type="spellEnd"/>
      <w:r>
        <w:rPr>
          <w:rFonts w:ascii="Aptos" w:hAnsi="Aptos"/>
          <w:sz w:val="24"/>
          <w:szCs w:val="24"/>
          <w:lang w:val="en-US"/>
        </w:rPr>
        <w:t>, Chateau de Mille, 2408</w:t>
      </w:r>
    </w:p>
    <w:sectPr w:rsidR="00DA29F5" w:rsidRPr="007D152B" w:rsidSect="00232076">
      <w:footerReference w:type="default" r:id="rId7"/>
      <w:pgSz w:w="11906" w:h="16838"/>
      <w:pgMar w:top="567" w:right="849" w:bottom="709"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E18A9" w:rsidRDefault="000E18A9" w:rsidP="009E7564">
      <w:pPr>
        <w:spacing w:after="0" w:line="240" w:lineRule="auto"/>
      </w:pPr>
      <w:r>
        <w:separator/>
      </w:r>
    </w:p>
  </w:endnote>
  <w:endnote w:type="continuationSeparator" w:id="0">
    <w:p w:rsidR="000E18A9" w:rsidRDefault="000E18A9" w:rsidP="009E7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stellar">
    <w:panose1 w:val="020A0402060406010301"/>
    <w:charset w:val="00"/>
    <w:family w:val="roman"/>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9402822"/>
      <w:docPartObj>
        <w:docPartGallery w:val="Page Numbers (Bottom of Page)"/>
        <w:docPartUnique/>
      </w:docPartObj>
    </w:sdtPr>
    <w:sdtContent>
      <w:p w:rsidR="009E7564" w:rsidRDefault="009E7564">
        <w:pPr>
          <w:pStyle w:val="Fuzeile"/>
          <w:jc w:val="center"/>
        </w:pPr>
        <w:r>
          <w:rPr>
            <w:noProof/>
          </w:rPr>
          <mc:AlternateContent>
            <mc:Choice Requires="wps">
              <w:drawing>
                <wp:inline distT="0" distB="0" distL="0" distR="0">
                  <wp:extent cx="5467350" cy="45085"/>
                  <wp:effectExtent l="9525" t="9525" r="0" b="2540"/>
                  <wp:docPr id="1730906813" name="Flussdiagramm: Verzweigung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1B29E331" id="_x0000_t110" coordsize="21600,21600" o:spt="110" path="m10800,l,10800,10800,21600,21600,10800xe">
                  <v:stroke joinstyle="miter"/>
                  <v:path gradientshapeok="t" o:connecttype="rect" textboxrect="5400,5400,16200,16200"/>
                </v:shapetype>
                <v:shape id="Flussdiagramm: Verzweigung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" fillcolor="black" stroked="f">
                  <v:fill r:id="rId1" o:title="" type="pattern"/>
                  <w10:anchorlock/>
                </v:shape>
              </w:pict>
            </mc:Fallback>
          </mc:AlternateContent>
        </w:r>
      </w:p>
      <w:p w:rsidR="009E7564" w:rsidRDefault="009E7564">
        <w:pPr>
          <w:pStyle w:val="Fuzeile"/>
          <w:jc w:val="center"/>
        </w:pPr>
        <w:r>
          <w:fldChar w:fldCharType="begin"/>
        </w:r>
        <w:r>
          <w:instrText>PAGE    \* MERGEFORMAT</w:instrText>
        </w:r>
        <w:r>
          <w:fldChar w:fldCharType="separate"/>
        </w:r>
        <w:r>
          <w:t>2</w:t>
        </w:r>
        <w:r>
          <w:fldChar w:fldCharType="end"/>
        </w:r>
      </w:p>
    </w:sdtContent>
  </w:sdt>
  <w:p w:rsidR="009E7564" w:rsidRDefault="009E756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E18A9" w:rsidRDefault="000E18A9" w:rsidP="009E7564">
      <w:pPr>
        <w:spacing w:after="0" w:line="240" w:lineRule="auto"/>
      </w:pPr>
      <w:r>
        <w:separator/>
      </w:r>
    </w:p>
  </w:footnote>
  <w:footnote w:type="continuationSeparator" w:id="0">
    <w:p w:rsidR="000E18A9" w:rsidRDefault="000E18A9" w:rsidP="009E75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330D"/>
    <w:multiLevelType w:val="hybridMultilevel"/>
    <w:tmpl w:val="641E40B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3DE5D69"/>
    <w:multiLevelType w:val="hybridMultilevel"/>
    <w:tmpl w:val="91C6CF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6371EDE"/>
    <w:multiLevelType w:val="hybridMultilevel"/>
    <w:tmpl w:val="003A2D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B864599"/>
    <w:multiLevelType w:val="hybridMultilevel"/>
    <w:tmpl w:val="943070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D216E99"/>
    <w:multiLevelType w:val="hybridMultilevel"/>
    <w:tmpl w:val="59E070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40B174E"/>
    <w:multiLevelType w:val="hybridMultilevel"/>
    <w:tmpl w:val="5F72F21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FE07791"/>
    <w:multiLevelType w:val="hybridMultilevel"/>
    <w:tmpl w:val="2E1C4D3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78180604"/>
    <w:multiLevelType w:val="hybridMultilevel"/>
    <w:tmpl w:val="490CCB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908951781">
    <w:abstractNumId w:val="0"/>
  </w:num>
  <w:num w:numId="2" w16cid:durableId="669210914">
    <w:abstractNumId w:val="3"/>
  </w:num>
  <w:num w:numId="3" w16cid:durableId="75439819">
    <w:abstractNumId w:val="1"/>
  </w:num>
  <w:num w:numId="4" w16cid:durableId="914512359">
    <w:abstractNumId w:val="5"/>
  </w:num>
  <w:num w:numId="5" w16cid:durableId="783157302">
    <w:abstractNumId w:val="2"/>
  </w:num>
  <w:num w:numId="6" w16cid:durableId="1899245440">
    <w:abstractNumId w:val="7"/>
  </w:num>
  <w:num w:numId="7" w16cid:durableId="641424684">
    <w:abstractNumId w:val="4"/>
  </w:num>
  <w:num w:numId="8" w16cid:durableId="1905306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564"/>
    <w:rsid w:val="0000218F"/>
    <w:rsid w:val="0000733A"/>
    <w:rsid w:val="00010CAB"/>
    <w:rsid w:val="000429FA"/>
    <w:rsid w:val="00082450"/>
    <w:rsid w:val="000B16AF"/>
    <w:rsid w:val="000E18A9"/>
    <w:rsid w:val="00105B78"/>
    <w:rsid w:val="00170947"/>
    <w:rsid w:val="00170E6F"/>
    <w:rsid w:val="001B366D"/>
    <w:rsid w:val="001D3A19"/>
    <w:rsid w:val="001D474B"/>
    <w:rsid w:val="001D4A2D"/>
    <w:rsid w:val="001E705D"/>
    <w:rsid w:val="00232076"/>
    <w:rsid w:val="00254B1A"/>
    <w:rsid w:val="002602C8"/>
    <w:rsid w:val="00285717"/>
    <w:rsid w:val="002F1A21"/>
    <w:rsid w:val="0030174E"/>
    <w:rsid w:val="00315D04"/>
    <w:rsid w:val="00363DFB"/>
    <w:rsid w:val="003714AF"/>
    <w:rsid w:val="00387E16"/>
    <w:rsid w:val="003B7126"/>
    <w:rsid w:val="003C0BDA"/>
    <w:rsid w:val="003D2800"/>
    <w:rsid w:val="00401FB0"/>
    <w:rsid w:val="00445039"/>
    <w:rsid w:val="00450AA6"/>
    <w:rsid w:val="00460C25"/>
    <w:rsid w:val="00485754"/>
    <w:rsid w:val="00490567"/>
    <w:rsid w:val="004C66C3"/>
    <w:rsid w:val="0054360C"/>
    <w:rsid w:val="005474DB"/>
    <w:rsid w:val="0057137D"/>
    <w:rsid w:val="00584EE1"/>
    <w:rsid w:val="005915F2"/>
    <w:rsid w:val="00593344"/>
    <w:rsid w:val="00594365"/>
    <w:rsid w:val="005B5286"/>
    <w:rsid w:val="005C0827"/>
    <w:rsid w:val="005C2804"/>
    <w:rsid w:val="00604761"/>
    <w:rsid w:val="00607F55"/>
    <w:rsid w:val="00623B4C"/>
    <w:rsid w:val="00681A2B"/>
    <w:rsid w:val="00697DC1"/>
    <w:rsid w:val="006C1F4E"/>
    <w:rsid w:val="006D287C"/>
    <w:rsid w:val="0073527C"/>
    <w:rsid w:val="007600B4"/>
    <w:rsid w:val="0076407E"/>
    <w:rsid w:val="007872F4"/>
    <w:rsid w:val="0079228F"/>
    <w:rsid w:val="007D152B"/>
    <w:rsid w:val="007F6ECC"/>
    <w:rsid w:val="00803C18"/>
    <w:rsid w:val="00822DE6"/>
    <w:rsid w:val="0083131C"/>
    <w:rsid w:val="008564E0"/>
    <w:rsid w:val="0088176F"/>
    <w:rsid w:val="0089060F"/>
    <w:rsid w:val="008A6ED6"/>
    <w:rsid w:val="008B3743"/>
    <w:rsid w:val="008D6E70"/>
    <w:rsid w:val="009232B9"/>
    <w:rsid w:val="009435FA"/>
    <w:rsid w:val="00962586"/>
    <w:rsid w:val="009D3F51"/>
    <w:rsid w:val="009E7564"/>
    <w:rsid w:val="00A0217E"/>
    <w:rsid w:val="00A17D9A"/>
    <w:rsid w:val="00A231F8"/>
    <w:rsid w:val="00A55AD4"/>
    <w:rsid w:val="00AA0C3B"/>
    <w:rsid w:val="00AE6A63"/>
    <w:rsid w:val="00B21BE2"/>
    <w:rsid w:val="00B23BB5"/>
    <w:rsid w:val="00B246D0"/>
    <w:rsid w:val="00B82C00"/>
    <w:rsid w:val="00C07663"/>
    <w:rsid w:val="00C23715"/>
    <w:rsid w:val="00C33683"/>
    <w:rsid w:val="00C415F0"/>
    <w:rsid w:val="00C442F4"/>
    <w:rsid w:val="00CA2FD2"/>
    <w:rsid w:val="00CB399A"/>
    <w:rsid w:val="00CD0A80"/>
    <w:rsid w:val="00CE2455"/>
    <w:rsid w:val="00D057EB"/>
    <w:rsid w:val="00D169DC"/>
    <w:rsid w:val="00D16E1A"/>
    <w:rsid w:val="00D17D71"/>
    <w:rsid w:val="00D217AA"/>
    <w:rsid w:val="00D36A96"/>
    <w:rsid w:val="00D62AA2"/>
    <w:rsid w:val="00D826CA"/>
    <w:rsid w:val="00DA29F5"/>
    <w:rsid w:val="00DF375F"/>
    <w:rsid w:val="00E010DD"/>
    <w:rsid w:val="00E53E73"/>
    <w:rsid w:val="00E67260"/>
    <w:rsid w:val="00E92808"/>
    <w:rsid w:val="00EB7982"/>
    <w:rsid w:val="00EB7F6D"/>
    <w:rsid w:val="00EE13D7"/>
    <w:rsid w:val="00EE6DEA"/>
    <w:rsid w:val="00EF716F"/>
    <w:rsid w:val="00F140CF"/>
    <w:rsid w:val="00F307E2"/>
    <w:rsid w:val="00F46009"/>
    <w:rsid w:val="00F90614"/>
    <w:rsid w:val="00FC54EA"/>
    <w:rsid w:val="00FD0DF5"/>
    <w:rsid w:val="00FD2F2E"/>
    <w:rsid w:val="00FE166D"/>
    <w:rsid w:val="00FE3D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47C869D5-F6BC-41DC-A12F-392E2FEB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E756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E7564"/>
  </w:style>
  <w:style w:type="paragraph" w:styleId="Fuzeile">
    <w:name w:val="footer"/>
    <w:basedOn w:val="Standard"/>
    <w:link w:val="FuzeileZchn"/>
    <w:uiPriority w:val="99"/>
    <w:unhideWhenUsed/>
    <w:rsid w:val="009E756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E7564"/>
  </w:style>
  <w:style w:type="paragraph" w:customStyle="1" w:styleId="Default">
    <w:name w:val="Default"/>
    <w:rsid w:val="00D16E1A"/>
    <w:pPr>
      <w:autoSpaceDE w:val="0"/>
      <w:autoSpaceDN w:val="0"/>
      <w:adjustRightInd w:val="0"/>
      <w:spacing w:after="0" w:line="240" w:lineRule="auto"/>
    </w:pPr>
    <w:rPr>
      <w:rFonts w:ascii="Cambria" w:hAnsi="Cambria" w:cs="Cambria"/>
      <w:color w:val="000000"/>
      <w:kern w:val="0"/>
      <w:sz w:val="24"/>
      <w:szCs w:val="24"/>
    </w:rPr>
  </w:style>
  <w:style w:type="paragraph" w:styleId="Listenabsatz">
    <w:name w:val="List Paragraph"/>
    <w:basedOn w:val="Standard"/>
    <w:uiPriority w:val="34"/>
    <w:qFormat/>
    <w:rsid w:val="00FE166D"/>
    <w:pPr>
      <w:ind w:left="720"/>
      <w:contextualSpacing/>
    </w:pPr>
  </w:style>
  <w:style w:type="table" w:styleId="Tabellenraster">
    <w:name w:val="Table Grid"/>
    <w:basedOn w:val="NormaleTabelle"/>
    <w:uiPriority w:val="39"/>
    <w:rsid w:val="002320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479</Words>
  <Characters>3018</Characters>
  <Application>Microsoft Office Word</Application>
  <DocSecurity>0</DocSecurity>
  <Lines>25</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Annette Pfeiffer</dc:creator>
  <cp:keywords/>
  <dc:description/>
  <cp:lastModifiedBy>Annette Pfeiffer</cp:lastModifiedBy>
  <cp:revision>9</cp:revision>
  <dcterms:created xsi:type="dcterms:W3CDTF">2025-05-10T19:12:00Z</dcterms:created>
  <dcterms:modified xsi:type="dcterms:W3CDTF">2025-07-02T19:56:00Z</dcterms:modified>
</cp:coreProperties>
</file>